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E48" w:rsidRDefault="00554954">
      <w:pPr>
        <w:rPr>
          <w:rFonts w:ascii="Times New Roman" w:eastAsiaTheme="minorEastAsia" w:hAnsi="Times New Roman"/>
          <w:lang w:val="en-US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-455295</wp:posOffset>
                </wp:positionH>
                <wp:positionV relativeFrom="paragraph">
                  <wp:posOffset>-6350</wp:posOffset>
                </wp:positionV>
                <wp:extent cx="7027545" cy="683260"/>
                <wp:effectExtent l="0" t="0" r="1905" b="254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8955" y="1299210"/>
                          <a:ext cx="7027545" cy="68326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6E48" w:rsidRPr="00AF3E92" w:rsidRDefault="00554954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ru-RU"/>
                              </w:rPr>
                            </w:pPr>
                            <w:r w:rsidRPr="00AF3E92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ru-RU"/>
                              </w:rPr>
                              <w:t>800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t>KW</w:t>
                            </w:r>
                            <w:r w:rsidRPr="00AF3E92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ru-RU"/>
                              </w:rPr>
                              <w:t xml:space="preserve"> </w:t>
                            </w:r>
                            <w:r w:rsidRPr="00AF3E92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ru-RU"/>
                              </w:rPr>
                              <w:t>Описание технических параметров дизель-генераторной</w:t>
                            </w:r>
                          </w:p>
                          <w:p w:rsidR="00D36E48" w:rsidRPr="00AF3E92" w:rsidRDefault="00D36E48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ru-RU"/>
                              </w:rPr>
                            </w:pPr>
                          </w:p>
                          <w:p w:rsidR="00D36E48" w:rsidRDefault="00D36E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07" o:spid="_x0000_s1026" type="#_x0000_t202" style="position:absolute;left:0;text-align:left;margin-left:-35.85pt;margin-top:-.5pt;width:553.35pt;height:53.8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caNkAIAAFMFAAAOAAAAZHJzL2Uyb0RvYy54bWysVN1u0zAUvkfiHSzfs6RZu67V0qnrNIQ0&#10;sYmBuHYdu41wfIztNikPMN6AK26457n2HBw7SVcGN0PcJLbPd/6+83N23lSKbIV1JeicDo5SSoTm&#10;UJR6ldMP769enVLiPNMFU6BFTnfC0fPZyxdntZmKDNagCmEJGtFuWpucrr030yRxfC0q5o7ACI1C&#10;CbZiHq92lRSW1Wi9UkmWpidJDbYwFrhwDl8vWyGdRftSCu5vpHTCE5VTjM3Hr43fZfgmszM2XVlm&#10;1iXvwmD/EEXFSo1O96YumWdkY8s/TFUlt+BA+iMOVQJSllzEHDCbQfokm7s1MyLmguQ4s6fJ/T+z&#10;/O321pKywNqlY0o0q7BID9++Pnz/+fDjnoRHpKg2borIO4NY31xAg/D+3eFjyLyRtgp/zImgfJSd&#10;TkYjSnYIzSaTbNBxLRpPOMrHaTYeDRHAEXFyepydREDyaMhY518LqEg45NRiLSPFbHvtPAaF0B4S&#10;/DpQZXFVKhUvdrVcKEu2LNQ9vUhHvfXfYEqTGr0fozRoaQj6rWml0UPIu80vnvxOiYBT+p2QSBqm&#10;0SrGdhV7h4xzoX1kCIOM6KAm0fhzFDt8UBWxlZ+jvNeInkH7vXJVarAx3ydhF5/6kGWL7xlo8w4U&#10;+GbZdP2whGKH7WChnSln+FWJhbpmzt8yi0OE44aLwd/gRypAnqE7UbIG++Vv7wGPvY1SSmocypy6&#10;zxtmBSXqjcaunwyGwzDF8TIcjTO82EPJ8lCiN9UCsP4DXEGGx2PAe9UfpYXqI+6PefCKIqY5+s6p&#10;748L364K3D9czOcRhHNrmL/Wd4YH04FeDfONB1nGrgw0tdx09OHkxmbttkxYDYf3iHrchbNfAAAA&#10;//8DAFBLAwQUAAYACAAAACEAcP1QBt8AAAALAQAADwAAAGRycy9kb3ducmV2LnhtbEyPwW7CMBBE&#10;75X6D9ZW6g2cgEhQiIMqJC7tibRq1dsSL0lKbEexgfD33Zza24x2NPsm346mE1cafOusgngegSBb&#10;Od3aWsHH+362BuEDWo2ds6TgTh62xeNDjpl2N3ugaxlqwSXWZ6igCaHPpPRVQwb93PVk+XZyg8HA&#10;dqilHvDG5aaTiyhKpMHW8ocGe9o1VJ3Li1GQnL9Xn/u31wUdMP25p8ud/DqVSj0/jS8bEIHG8BeG&#10;CZ/RoWCmo7tY7UWnYJbGKUdZxLxpCkTLFavjpJIEZJHL/xuKXwAAAP//AwBQSwECLQAUAAYACAAA&#10;ACEAtoM4kv4AAADhAQAAEwAAAAAAAAAAAAAAAAAAAAAAW0NvbnRlbnRfVHlwZXNdLnhtbFBLAQIt&#10;ABQABgAIAAAAIQA4/SH/1gAAAJQBAAALAAAAAAAAAAAAAAAAAC8BAABfcmVscy8ucmVsc1BLAQIt&#10;ABQABgAIAAAAIQB2FcaNkAIAAFMFAAAOAAAAAAAAAAAAAAAAAC4CAABkcnMvZTJvRG9jLnhtbFBL&#10;AQItABQABgAIAAAAIQBw/VAG3wAAAAsBAAAPAAAAAAAAAAAAAAAAAOoEAABkcnMvZG93bnJldi54&#10;bWxQSwUGAAAAAAQABADzAAAA9gUAAAAA&#10;" fillcolor="#00b050" stroked="f" strokeweight=".5pt">
                <v:textbox>
                  <w:txbxContent>
                    <w:p w:rsidR="00D36E48" w:rsidRPr="00AF3E92" w:rsidRDefault="00554954">
                      <w:pPr>
                        <w:jc w:val="center"/>
                        <w:rPr>
                          <w:rFonts w:eastAsiaTheme="minorEastAsia"/>
                          <w:b/>
                          <w:bCs/>
                          <w:color w:val="000000" w:themeColor="text1"/>
                          <w:sz w:val="36"/>
                          <w:szCs w:val="36"/>
                          <w:lang w:val="ru-RU"/>
                        </w:rPr>
                      </w:pPr>
                      <w:r w:rsidRPr="00AF3E92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ru-RU"/>
                        </w:rPr>
                        <w:t>800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US"/>
                        </w:rPr>
                        <w:t>KW</w:t>
                      </w:r>
                      <w:r w:rsidRPr="00AF3E92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ru-RU"/>
                        </w:rPr>
                        <w:t xml:space="preserve"> </w:t>
                      </w:r>
                      <w:r w:rsidRPr="00AF3E92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36"/>
                          <w:szCs w:val="36"/>
                          <w:lang w:val="ru-RU"/>
                        </w:rPr>
                        <w:t>Описание технических параметров дизель-генераторной</w:t>
                      </w:r>
                    </w:p>
                    <w:p w:rsidR="00D36E48" w:rsidRPr="00AF3E92" w:rsidRDefault="00D36E48">
                      <w:pPr>
                        <w:jc w:val="center"/>
                        <w:rPr>
                          <w:rFonts w:eastAsiaTheme="minorEastAsia"/>
                          <w:b/>
                          <w:bCs/>
                          <w:color w:val="000000" w:themeColor="text1"/>
                          <w:sz w:val="36"/>
                          <w:szCs w:val="36"/>
                          <w:lang w:val="ru-RU"/>
                        </w:rPr>
                      </w:pPr>
                    </w:p>
                    <w:p w:rsidR="00D36E48" w:rsidRDefault="00D36E48"/>
                  </w:txbxContent>
                </v:textbox>
              </v:shape>
            </w:pict>
          </mc:Fallback>
        </mc:AlternateContent>
      </w:r>
    </w:p>
    <w:p w:rsidR="00D36E48" w:rsidRDefault="00D36E48">
      <w:pPr>
        <w:pStyle w:val="10"/>
        <w:rPr>
          <w:rFonts w:ascii="Times New Roman" w:eastAsiaTheme="minorEastAsia" w:hAnsi="Times New Roman"/>
          <w:lang w:val="en-US"/>
        </w:rPr>
      </w:pPr>
    </w:p>
    <w:p w:rsidR="00D36E48" w:rsidRDefault="00D36E48">
      <w:pPr>
        <w:rPr>
          <w:rFonts w:ascii="Times New Roman" w:eastAsiaTheme="minorEastAsia" w:hAnsi="Times New Roman"/>
          <w:lang w:val="en-US"/>
        </w:rPr>
      </w:pPr>
    </w:p>
    <w:p w:rsidR="00D36E48" w:rsidRDefault="00D36E48">
      <w:pPr>
        <w:pStyle w:val="10"/>
        <w:rPr>
          <w:rFonts w:ascii="Times New Roman" w:hAnsi="Times New Roman"/>
          <w:lang w:val="en-US"/>
        </w:rPr>
      </w:pPr>
    </w:p>
    <w:p w:rsidR="00D36E48" w:rsidRDefault="00D36E48">
      <w:pPr>
        <w:rPr>
          <w:rFonts w:ascii="Times New Roman" w:eastAsiaTheme="minorEastAsia" w:hAnsi="Times New Roman"/>
          <w:lang w:val="en-US"/>
        </w:rPr>
      </w:pPr>
    </w:p>
    <w:p w:rsidR="00D36E48" w:rsidRDefault="00554954">
      <w:pPr>
        <w:rPr>
          <w:rFonts w:ascii="Times New Roman" w:eastAsiaTheme="minorEastAsia" w:hAnsi="Times New Roman"/>
          <w:lang w:val="en-US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hidden="1" allowOverlap="1">
                <wp:simplePos x="0" y="0"/>
                <wp:positionH relativeFrom="column">
                  <wp:posOffset>3359785</wp:posOffset>
                </wp:positionH>
                <wp:positionV relativeFrom="page">
                  <wp:posOffset>2158365</wp:posOffset>
                </wp:positionV>
                <wp:extent cx="2059305" cy="722630"/>
                <wp:effectExtent l="8255" t="3810" r="20320" b="20320"/>
                <wp:wrapNone/>
                <wp:docPr id="51" name="云形 5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76045" y="2230120"/>
                          <a:ext cx="2059305" cy="722630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6E48" w:rsidRDefault="00554954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="SimSun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常</w:t>
                            </w:r>
                            <w:r>
                              <w:rPr>
                                <w:rFonts w:asciiTheme="minorHAnsi" w:hAnsiTheme="minorHAnsi" w:cs="SimSun"/>
                                <w:b/>
                                <w:bCs/>
                                <w:sz w:val="18"/>
                                <w:szCs w:val="18"/>
                              </w:rPr>
                              <w:t>用</w:t>
                            </w:r>
                            <w:r>
                              <w:rPr>
                                <w:rFonts w:asciiTheme="minorHAnsi" w:hAnsiTheme="minorHAnsi" w:cs="SimSun" w:hint="eastAs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72</w:t>
                            </w:r>
                            <w:r>
                              <w:rPr>
                                <w:rFonts w:asciiTheme="minorHAnsi" w:hAnsiTheme="minorHAnsi" w:hint="eastAs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KW</w:t>
                            </w:r>
                            <w:r>
                              <w:rPr>
                                <w:rFonts w:asciiTheme="minorHAnsi" w:hAnsiTheme="minorHAnsi" w:hint="eastAs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/900KVA</w:t>
                            </w:r>
                          </w:p>
                          <w:p w:rsidR="00D36E48" w:rsidRDefault="00554954">
                            <w:pPr>
                              <w:rPr>
                                <w:rFonts w:asciiTheme="minorHAnsi" w:eastAsiaTheme="minorEastAsia" w:hAnsiTheme="min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hint="eastAs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备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用</w:t>
                            </w:r>
                            <w:r>
                              <w:rPr>
                                <w:rFonts w:asciiTheme="minorHAnsi" w:hAnsiTheme="minorHAnsi" w:hint="eastAs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792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KW</w:t>
                            </w:r>
                            <w:r>
                              <w:rPr>
                                <w:rFonts w:asciiTheme="minorHAnsi" w:hAnsiTheme="minorHAnsi" w:hint="eastAsia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/990KVA</w:t>
                            </w:r>
                          </w:p>
                          <w:p w:rsidR="00D36E48" w:rsidRDefault="00D36E48">
                            <w:pPr>
                              <w:pStyle w:val="10"/>
                              <w:rPr>
                                <w:rFonts w:asciiTheme="minorHAnsi" w:hAnsiTheme="minorHAnsi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云形 51" o:spid="_x0000_s1027" style="position:absolute;left:0;text-align:left;margin-left:264.55pt;margin-top:169.95pt;width:162.15pt;height:56.9pt;z-index:251650560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pKshQIAACgFAAAOAAAAZHJzL2Uyb0RvYy54bWysVF1uEzEQfkfiDpbf6W42SUujbqqoVRFS&#10;RSsK4tnx2l1LtsfYTjbhFlyBYyBxG7gHY+9mW9GKB8Q+eD2eb7758YzPzndGk63wQYGt6eSopERY&#10;Do2y9zX9+OHq1WtKQmS2YRqsqOleBHq+fPnirHMLUUELuhGeIIkNi87VtI3RLYoi8FYYFo7ACYtK&#10;Cd6wiKK/LxrPOmQ3uqjK8rjowDfOAxch4Ollr6TLzC+l4PFGyiAi0TXF2GJefV7XaS2WZ2xx75lr&#10;FR/CYP8QhWHKotOR6pJFRjZePaEyinsIIOMRB1OAlIqLnANmMyn/yOauZU7kXLA4wY1lCv+Plr/b&#10;3nqimprOJ5RYZvCOfn7/+uvHN5IOWtU0Il1sKlTnwgLxd+7WD1LAbcp6J71Jf8yH7BA9PTkuZ3NK&#10;9jWtqmk5qYZCi10kHAFVOT+dlgjgiDipquNpBhQPTM6H+EaAIWlTU65h0+QCs+11iOgesQcMCim0&#10;Ppi8i3stUjzavhcSs0sus3XuK3GhPdky7AjGubBx0qta1oj+eF7ilzJGJ6NFljJhYpZK65F7IEg9&#10;+5S7pxnwyVTkthyNy78F1huPFtkz2DgaG2XBP0egMavBc48/FKkvTapS3K13+ebHy11Ds8du8NCP&#10;SXD8SmH5r1mIt8zjXOAE4azHG1ykhq6mMOywU8B/ee484bFdUUtJh3NW0/B5w7ygRL+12Mink9ks&#10;DWYWZvMTbBXiH2vWjzV2Yy4ALw5bE6PL24SP+rCVHswnfBJWySuqmOXoGxso+oNwEfv5x0eFi9Uq&#10;w3AYHYvX9s7xRJ7qbGG1iSBVbrZUr746Qx1xHHNDDE9HmvfHckY9PHDL3wAAAP//AwBQSwMEFAAG&#10;AAgAAAAhAFoyXnbiAAAACwEAAA8AAABkcnMvZG93bnJldi54bWxMj0FLw0AQhe+C/2EZwZvdtElq&#10;E7MpIiiIUGireJ1kxySYnY3ZbRP/vetJj8P7eO+bYjubXpxpdJ1lBctFBIK4trrjRsHr8fFmA8J5&#10;ZI29ZVLwTQ625eVFgbm2E+/pfPCNCCXsclTQej/kUrq6JYNuYQfikH3Y0aAP59hIPeIUyk0vV1G0&#10;lgY7DgstDvTQUv15OBkF1cvXrnl/Wx/lvkpqfJqepwoHpa6v5vs7EJ5m/wfDr35QhzI4VfbE2ole&#10;QbrKlgFVEMdZBiIQmzROQFQKkjS+BVkW8v8P5Q8AAAD//wMAUEsBAi0AFAAGAAgAAAAhALaDOJL+&#10;AAAA4QEAABMAAAAAAAAAAAAAAAAAAAAAAFtDb250ZW50X1R5cGVzXS54bWxQSwECLQAUAAYACAAA&#10;ACEAOP0h/9YAAACUAQAACwAAAAAAAAAAAAAAAAAvAQAAX3JlbHMvLnJlbHNQSwECLQAUAAYACAAA&#10;ACEA1y6SrIUCAAAoBQAADgAAAAAAAAAAAAAAAAAuAgAAZHJzL2Uyb0RvYy54bWxQSwECLQAUAAYA&#10;CAAAACEAWjJeduIAAAALAQAADwAAAAAAAAAAAAAAAADfBAAAZHJzL2Rvd25yZXYueG1sUEsFBgAA&#10;AAAEAAQA8wAAAO4F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5b9bd5 [3204]" strokecolor="#1f4d78 [1604]" strokeweight="1pt">
                <v:stroke joinstyle="miter"/>
                <v:formulas/>
                <v:path arrowok="t" o:connecttype="custom" o:connectlocs="223711,437877;102965,424545;330252,583775;277434,590148;785491,653880;753648,624774;1374157,581299;1361429,613232;1626899,383964;1781871,503332;1992473,256835;1923448,301598;1826870,90764;1830493,111907;1386122,66107;1421492,39142;1055441,78954;1072555,55703;667367,86849;729337,109398;196730,264111;185909,240375" o:connectangles="0,0,0,0,0,0,0,0,0,0,0,0,0,0,0,0,0,0,0,0,0,0" textboxrect="0,0,43200,43200"/>
                <v:textbox>
                  <w:txbxContent>
                    <w:p w:rsidR="00D36E48" w:rsidRDefault="00554954">
                      <w:pPr>
                        <w:rPr>
                          <w:rFonts w:asciiTheme="minorHAnsi" w:hAnsiTheme="minorHAnsi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Theme="minorHAnsi" w:hAnsiTheme="minorHAnsi" w:cs="SimSun" w:hint="eastAsia"/>
                          <w:b/>
                          <w:bCs/>
                          <w:sz w:val="18"/>
                          <w:szCs w:val="18"/>
                        </w:rPr>
                        <w:t>常</w:t>
                      </w:r>
                      <w:r>
                        <w:rPr>
                          <w:rFonts w:asciiTheme="minorHAnsi" w:hAnsiTheme="minorHAnsi" w:cs="SimSun"/>
                          <w:b/>
                          <w:bCs/>
                          <w:sz w:val="18"/>
                          <w:szCs w:val="18"/>
                        </w:rPr>
                        <w:t>用</w:t>
                      </w:r>
                      <w:r>
                        <w:rPr>
                          <w:rFonts w:asciiTheme="minorHAnsi" w:hAnsiTheme="minorHAnsi" w:cs="SimSun" w:hint="eastAsia"/>
                          <w:b/>
                          <w:bCs/>
                          <w:sz w:val="18"/>
                          <w:szCs w:val="18"/>
                          <w:lang w:val="en-US"/>
                        </w:rPr>
                        <w:t>72</w:t>
                      </w:r>
                      <w:r>
                        <w:rPr>
                          <w:rFonts w:asciiTheme="minorHAnsi" w:hAnsiTheme="minorHAnsi" w:hint="eastAsia"/>
                          <w:b/>
                          <w:bCs/>
                          <w:sz w:val="18"/>
                          <w:szCs w:val="18"/>
                          <w:lang w:val="en-US"/>
                        </w:rPr>
                        <w:t>0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>KW</w:t>
                      </w:r>
                      <w:r>
                        <w:rPr>
                          <w:rFonts w:asciiTheme="minorHAnsi" w:hAnsiTheme="minorHAnsi" w:hint="eastAsia"/>
                          <w:b/>
                          <w:bCs/>
                          <w:sz w:val="18"/>
                          <w:szCs w:val="18"/>
                          <w:lang w:val="en-US"/>
                        </w:rPr>
                        <w:t>/900KVA</w:t>
                      </w:r>
                    </w:p>
                    <w:p w:rsidR="00D36E48" w:rsidRDefault="00554954">
                      <w:pPr>
                        <w:rPr>
                          <w:rFonts w:asciiTheme="minorHAnsi" w:eastAsiaTheme="minorEastAsia" w:hAnsiTheme="minorHAnsi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Theme="minorHAnsi" w:hAnsiTheme="minorHAnsi" w:hint="eastAsia"/>
                          <w:b/>
                          <w:bCs/>
                          <w:sz w:val="18"/>
                          <w:szCs w:val="18"/>
                          <w:lang w:val="en-US"/>
                        </w:rPr>
                        <w:t>备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>用</w:t>
                      </w:r>
                      <w:r>
                        <w:rPr>
                          <w:rFonts w:asciiTheme="minorHAnsi" w:hAnsiTheme="minorHAnsi" w:hint="eastAsia"/>
                          <w:b/>
                          <w:bCs/>
                          <w:sz w:val="18"/>
                          <w:szCs w:val="18"/>
                          <w:lang w:val="en-US"/>
                        </w:rPr>
                        <w:t>792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>KW</w:t>
                      </w:r>
                      <w:r>
                        <w:rPr>
                          <w:rFonts w:asciiTheme="minorHAnsi" w:hAnsiTheme="minorHAnsi" w:hint="eastAsia"/>
                          <w:b/>
                          <w:bCs/>
                          <w:sz w:val="18"/>
                          <w:szCs w:val="18"/>
                          <w:lang w:val="en-US"/>
                        </w:rPr>
                        <w:t>/990KVA</w:t>
                      </w:r>
                    </w:p>
                    <w:p w:rsidR="00D36E48" w:rsidRDefault="00D36E48">
                      <w:pPr>
                        <w:pStyle w:val="10"/>
                        <w:rPr>
                          <w:rFonts w:asciiTheme="minorHAnsi" w:hAnsiTheme="minorHAnsi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-5958840</wp:posOffset>
                </wp:positionH>
                <wp:positionV relativeFrom="paragraph">
                  <wp:posOffset>187325</wp:posOffset>
                </wp:positionV>
                <wp:extent cx="2818765" cy="590550"/>
                <wp:effectExtent l="0" t="0" r="635" b="3810"/>
                <wp:wrapNone/>
                <wp:docPr id="50" name="流程图: 可选过程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69670" y="2265680"/>
                          <a:ext cx="2818765" cy="590550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DE46C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图: 可选过程 50" o:spid="_x0000_s1026" type="#_x0000_t176" style="position:absolute;margin-left:-469.2pt;margin-top:14.75pt;width:221.95pt;height:46.5pt;z-index:-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5HZygIAALoFAAAOAAAAZHJzL2Uyb0RvYy54bWysVM1u1DAQviPxDpbvNMlqk25XzVarrYqQ&#10;Cl1REGfXsZtIjm1s7x8nOFWIAw/AC3DjxBWepvy8BWM7my5QOCD24PX8fTPzZTyHR+tWoCUztlGy&#10;xNleihGTVFWNvCzx0ycn90YYWUdkRYSSrMQbZvHR5O6dw5Ues4GqlaiYQQAi7XilS1w7p8dJYmnN&#10;WmL3lGYSjFyZljgQzWVSGbIC9FYkgzQtkpUylTaKMmtBexyNeBLwOWfUnXFumUOixFCbC6cJ54U/&#10;k8khGV8aouuGdmWQf6iiJY2EpD3UMXEELUzzG1TbUKOs4m6PqjZRnDeUhR6gmyz9pZvzmmgWegFy&#10;rO5psv8Plj5azg1qqhLnQI8kLXyjLx9ffX3/5vrdpzG6fvvh+8vX3z5fgQKBB9C10nYMUed6bjrJ&#10;wtX3vuam9f/QFVrDMGTFQbEPqJsSDwZFXow6utnaIQoOg1E22i9yjCh45AdpHhMkN0jaWHefqRb5&#10;S4m5UKtZTYybCseMJI7N45cP1JPlqXVQEsRv43w1VommOmmECIKfKzYTBi0JTAShlElXhHCxaB+q&#10;KuqHKfzibIAaJiiqi60aUoQJ9Ugh4U9JhPSppPJJYz1ek3jiIlXh5jaCeT8hHzMOX8ATEgrpkXdr&#10;zKKpJhWL6vyPtQRAj8whf4/dAdzWf+Y7hZY6fx/KwtPpg9O/FRaD+4iQWUnXB7eNVOY2AOH6zNF/&#10;S1KkxrN0oaoNzKdR8eFaTU8aGIVTYt2cGHipMF6wfdwZHH46Sqy6G0a1Mi9u03t/eEBgxWgFL7/E&#10;9vmCGIaReCDhaR1kw6FfFUEY5vsDEMyu5WLXIhftTMEoZbDnNA1X7+/E9sqNap/Bkpr6rGAikkLu&#10;ElNntsLMxY0Ea46y6TS4wXrQxJ3Kc009uGdVqunCKd6EIb9hp2MNFkT4it0y8xtoVw5eNyt38gMA&#10;AP//AwBQSwMEFAAGAAgAAAAhAKrnDYnkAAAADAEAAA8AAABkcnMvZG93bnJldi54bWxMj8tOwzAQ&#10;RfdI/IM1SOxShzRFSYhTVaAueGxoWiF2bjzEgdgOsdsGvp5hBbsZzdGdc8vlZHp2xNF3zgq4msXA&#10;0DZOdbYVsK3XUQbMB2mV7J1FAV/oYVmdn5WyUO5kn/G4CS2jEOsLKUCHMBSc+0ajkX7mBrR0e3Oj&#10;kYHWseVqlCcKNz1P4viaG9lZ+qDlgLcam4/NwQh4ef9+GuK6vm/uHufrrHt92K30pxCXF9PqBljA&#10;KfzB8KtP6lCR094drPKsFxDl8ywlVkCSL4AREaV5StOe2CRZAK9K/r9E9QMAAP//AwBQSwECLQAU&#10;AAYACAAAACEAtoM4kv4AAADhAQAAEwAAAAAAAAAAAAAAAAAAAAAAW0NvbnRlbnRfVHlwZXNdLnht&#10;bFBLAQItABQABgAIAAAAIQA4/SH/1gAAAJQBAAALAAAAAAAAAAAAAAAAAC8BAABfcmVscy8ucmVs&#10;c1BLAQItABQABgAIAAAAIQCrZ5HZygIAALoFAAAOAAAAAAAAAAAAAAAAAC4CAABkcnMvZTJvRG9j&#10;LnhtbFBLAQItABQABgAIAAAAIQCq5w2J5AAAAAwBAAAPAAAAAAAAAAAAAAAAACQFAABkcnMvZG93&#10;bnJldi54bWxQSwUGAAAAAAQABADzAAAANQYAAAAA&#10;" fillcolor="#c5e0b3 [1305]" stroked="f" strokeweight="1pt"/>
            </w:pict>
          </mc:Fallback>
        </mc:AlternateContent>
      </w:r>
    </w:p>
    <w:p w:rsidR="00D36E48" w:rsidRDefault="00554954">
      <w:pPr>
        <w:rPr>
          <w:rFonts w:ascii="Times New Roman" w:eastAsiaTheme="minorEastAsia" w:hAnsi="Times New Roman"/>
          <w:lang w:val="en-US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-441960</wp:posOffset>
                </wp:positionH>
                <wp:positionV relativeFrom="paragraph">
                  <wp:posOffset>64770</wp:posOffset>
                </wp:positionV>
                <wp:extent cx="4605020" cy="390525"/>
                <wp:effectExtent l="0" t="0" r="5080" b="9525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4505" y="2311400"/>
                          <a:ext cx="4605020" cy="3905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6E48" w:rsidRDefault="00554954">
                            <w:pPr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Стандартная конфигурация генераторной установки</w:t>
                            </w:r>
                          </w:p>
                          <w:p w:rsidR="00D36E48" w:rsidRDefault="00D36E48"/>
                          <w:p w:rsidR="00D36E48" w:rsidRDefault="00D36E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8" o:spid="_x0000_s1028" type="#_x0000_t202" style="position:absolute;left:0;text-align:left;margin-left:-34.8pt;margin-top:5.1pt;width:362.6pt;height:30.7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BeIkgIAAFoFAAAOAAAAZHJzL2Uyb0RvYy54bWysVMtuEzEU3SPxD5b3dCav0kadVGmrIqSK&#10;VgTE2vHYyQjb19hOZsIHwB+wYsOe78p3cO2ZSUthU8RmxvY993Xu4+y80YpshfMVmIIOjnJKhOFQ&#10;VmZV0Pfvrl+cUOIDMyVTYERBd8LT89nzZ2e1nYohrEGVwhE0Yvy0tgVdh2CnWeb5Wmjmj8AKg0IJ&#10;TrOAV7fKSsdqtK5VNszz46wGV1oHXHiPr1etkM6SfSkFD7dSehGIKijGFtLXpe8yfrPZGZuuHLPr&#10;indhsH+IQrPKoNODqSsWGNm46g9TuuIOPMhwxEFnIGXFRcoBsxnkj7JZrJkVKRckx9sDTf7/meVv&#10;tneOVCXWLsdSGaaxSPtvX/fff+5/fCHxESmqrZ8icmERG5oLaBDev3t8jJk30un4x5wIyscn40k+&#10;oWRX0OFoMBjnHdeiCYRH+XE+yYdYEo6I0Wk+GU6ixezekHU+vBKgSTwU1GEtE8Vse+NDC+0h0a8H&#10;VZXXlVLp4lbLS+XIlsW65xfoq7P+G0wZUhf0eITSqGUg6remlcFgYt5tfukUdkpEnDJvhUTSMI1W&#10;MbWrODhknAsTEkOYT0JHNYnGn6LY4aOqSK38FOWDRvIMJhyUdWXApXwfhV1+7EOWLb5noM07UhCa&#10;ZZO6ZdiXfwnlDrvCQTta3vLrCut1w3y4Yw5nCUuM+yHc4kcqQLqhO1GyBvf5b+8Rjy2OUkpqnM2C&#10;+k8b5gQl6rXB5j8djMdxmNNlPHkZ28g9lCwfSsxGXwK2wQA3keXpGPFB9UfpQH/ANTKPXlHEDEff&#10;BQ398TK0GwPXEBfzeQLh+FoWbszC8mg6smxgvgkgq9Scka2Wm45FHODU3t2yiRvi4T2h7lfi7BcA&#10;AAD//wMAUEsDBBQABgAIAAAAIQAH2T1q3wAAAAkBAAAPAAAAZHJzL2Rvd25yZXYueG1sTI/BTsMw&#10;DIbvSLxDZCRuW7qitqw0ndCkXeC0DoF2yxqvLWucqsm27u0xJzja/6ffn4vVZHtxwdF3jhQs5hEI&#10;pNqZjhoFH7vN7BmED5qM7h2hght6WJX3d4XOjbvSFi9VaASXkM+1gjaEIZfS1y1a7eduQOLs6Ear&#10;A49jI82or1xuexlHUSqt7ogvtHrAdYv1qTpbBelpn3xu3t9i3Ors+5Y9reXXsVLq8WF6fQERcAp/&#10;MPzqszqU7HRwZzJe9Apm6TJllIMoBsFAmiS8OCjIFhnIspD/Pyh/AAAA//8DAFBLAQItABQABgAI&#10;AAAAIQC2gziS/gAAAOEBAAATAAAAAAAAAAAAAAAAAAAAAABbQ29udGVudF9UeXBlc10ueG1sUEsB&#10;Ai0AFAAGAAgAAAAhADj9If/WAAAAlAEAAAsAAAAAAAAAAAAAAAAALwEAAF9yZWxzLy5yZWxzUEsB&#10;Ai0AFAAGAAgAAAAhALY8F4iSAgAAWgUAAA4AAAAAAAAAAAAAAAAALgIAAGRycy9lMm9Eb2MueG1s&#10;UEsBAi0AFAAGAAgAAAAhAAfZPWrfAAAACQEAAA8AAAAAAAAAAAAAAAAA7AQAAGRycy9kb3ducmV2&#10;LnhtbFBLBQYAAAAABAAEAPMAAAD4BQAAAAA=&#10;" fillcolor="#00b050" stroked="f" strokeweight=".5pt">
                <v:textbox>
                  <w:txbxContent>
                    <w:p w:rsidR="00D36E48" w:rsidRDefault="00554954">
                      <w:pPr>
                        <w:rPr>
                          <w:rFonts w:ascii="Times New Roman" w:eastAsiaTheme="minorEastAsia" w:hAnsi="Times New Roman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  <w:lang w:val="en-US"/>
                        </w:rPr>
                        <w:t>Стандартная конфигурация генераторной установки</w:t>
                      </w:r>
                    </w:p>
                    <w:p w:rsidR="00D36E48" w:rsidRDefault="00D36E48"/>
                    <w:p w:rsidR="00D36E48" w:rsidRDefault="00D36E48"/>
                  </w:txbxContent>
                </v:textbox>
              </v:shape>
            </w:pict>
          </mc:Fallback>
        </mc:AlternateContent>
      </w:r>
    </w:p>
    <w:p w:rsidR="00D36E48" w:rsidRDefault="00D36E48">
      <w:pPr>
        <w:pStyle w:val="10"/>
        <w:rPr>
          <w:rFonts w:ascii="Times New Roman" w:hAnsi="Times New Roman"/>
          <w:lang w:val="en-US"/>
        </w:rPr>
      </w:pPr>
    </w:p>
    <w:p w:rsidR="00D36E48" w:rsidRDefault="00554954">
      <w:pPr>
        <w:tabs>
          <w:tab w:val="center" w:pos="4153"/>
        </w:tabs>
        <w:rPr>
          <w:rFonts w:ascii="Times New Roman" w:hAnsi="Times New Roman"/>
          <w:szCs w:val="21"/>
          <w:lang w:val="en-US"/>
        </w:rPr>
      </w:pP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szCs w:val="21"/>
          <w:lang w:val="en-US"/>
        </w:rPr>
        <w:t xml:space="preserve">   </w:t>
      </w:r>
    </w:p>
    <w:p w:rsidR="00D36E48" w:rsidRPr="00AF3E92" w:rsidRDefault="00554954">
      <w:pPr>
        <w:autoSpaceDE w:val="0"/>
        <w:autoSpaceDN w:val="0"/>
        <w:adjustRightInd w:val="0"/>
        <w:spacing w:before="19"/>
        <w:ind w:right="-20"/>
        <w:rPr>
          <w:rFonts w:ascii="Times New Roman" w:hAnsi="Times New Roman"/>
          <w:kern w:val="0"/>
          <w:szCs w:val="21"/>
          <w:lang w:val="ru-RU"/>
        </w:rPr>
      </w:pPr>
      <w:r>
        <w:rPr>
          <w:rFonts w:ascii="Times New Roman" w:hAnsi="Times New Roman"/>
          <w:szCs w:val="21"/>
        </w:rPr>
        <w:t xml:space="preserve">◆ </w:t>
      </w:r>
      <w:r w:rsidRPr="00AF3E92">
        <w:rPr>
          <w:rFonts w:ascii="Times New Roman" w:hAnsi="Times New Roman"/>
          <w:lang w:val="ru-RU"/>
        </w:rPr>
        <w:t xml:space="preserve">1. Дизельный </w:t>
      </w:r>
      <w:r w:rsidRPr="00AF3E92">
        <w:rPr>
          <w:rFonts w:ascii="Times New Roman" w:hAnsi="Times New Roman"/>
          <w:lang w:val="ru-RU"/>
        </w:rPr>
        <w:t xml:space="preserve">двигатель марки </w:t>
      </w:r>
      <w:r>
        <w:rPr>
          <w:rFonts w:ascii="Times New Roman" w:hAnsi="Times New Roman"/>
          <w:lang w:val="en-US"/>
        </w:rPr>
        <w:t>SANY</w:t>
      </w:r>
      <w:r w:rsidRPr="00AF3E92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en-US"/>
        </w:rPr>
        <w:t>POWER</w:t>
      </w:r>
      <w:r>
        <w:rPr>
          <w:rFonts w:ascii="SimSun" w:hAnsi="SimSun" w:cs="SimSun" w:hint="eastAsia"/>
          <w:kern w:val="0"/>
          <w:szCs w:val="21"/>
        </w:rPr>
        <w:t>（</w:t>
      </w:r>
      <w:r>
        <w:rPr>
          <w:rFonts w:ascii="SimSun" w:hAnsi="SimSun" w:cs="SimSun"/>
          <w:sz w:val="24"/>
          <w:szCs w:val="24"/>
        </w:rPr>
        <w:t xml:space="preserve"> </w:t>
      </w:r>
      <w:r>
        <w:rPr>
          <w:rFonts w:ascii="SimSun" w:hAnsi="SimSun" w:cs="SimSun" w:hint="eastAsia"/>
          <w:sz w:val="24"/>
          <w:szCs w:val="24"/>
        </w:rPr>
        <w:t>6WTAA35-G31</w:t>
      </w:r>
      <w:r w:rsidRPr="00AF3E92">
        <w:rPr>
          <w:rFonts w:ascii="SimSun" w:hAnsi="SimSun" w:cs="SimSun" w:hint="eastAsia"/>
          <w:bCs/>
          <w:szCs w:val="21"/>
          <w:lang w:val="ru-RU"/>
        </w:rPr>
        <w:t>)</w:t>
      </w:r>
      <w:r w:rsidRPr="00AF3E92">
        <w:rPr>
          <w:rFonts w:ascii="Times New Roman" w:hAnsi="Times New Roman"/>
          <w:spacing w:val="6"/>
          <w:kern w:val="0"/>
          <w:szCs w:val="21"/>
          <w:lang w:val="ru-RU"/>
        </w:rPr>
        <w:t xml:space="preserve"> </w:t>
      </w:r>
    </w:p>
    <w:p w:rsidR="00D36E48" w:rsidRPr="00AF3E92" w:rsidRDefault="00554954">
      <w:pPr>
        <w:rPr>
          <w:rFonts w:ascii="Times New Roman" w:hAnsi="Times New Roman"/>
          <w:spacing w:val="-8"/>
          <w:kern w:val="0"/>
          <w:szCs w:val="21"/>
          <w:lang w:val="ru-RU"/>
        </w:rPr>
      </w:pPr>
      <w:r>
        <w:rPr>
          <w:rFonts w:ascii="Times New Roman" w:hAnsi="Times New Roman"/>
          <w:szCs w:val="21"/>
        </w:rPr>
        <w:t xml:space="preserve">◆ </w:t>
      </w:r>
      <w:r w:rsidRPr="00AF3E92">
        <w:rPr>
          <w:rFonts w:ascii="Times New Roman" w:hAnsi="Times New Roman"/>
          <w:kern w:val="0"/>
          <w:szCs w:val="21"/>
          <w:lang w:val="ru-RU"/>
        </w:rPr>
        <w:t xml:space="preserve">2. Стандартный </w:t>
      </w:r>
      <w:r>
        <w:rPr>
          <w:rFonts w:ascii="Times New Roman" w:hAnsi="Times New Roman"/>
          <w:kern w:val="0"/>
          <w:szCs w:val="21"/>
        </w:rPr>
        <w:t xml:space="preserve">резервуар </w:t>
      </w:r>
      <w:r>
        <w:rPr>
          <w:rFonts w:ascii="Times New Roman" w:hAnsi="Times New Roman"/>
          <w:kern w:val="0"/>
          <w:szCs w:val="21"/>
        </w:rPr>
        <w:t xml:space="preserve">для охлаждающей воды </w:t>
      </w:r>
      <w:r>
        <w:rPr>
          <w:rFonts w:ascii="Times New Roman" w:hAnsi="Times New Roman"/>
          <w:spacing w:val="-1"/>
          <w:kern w:val="0"/>
          <w:szCs w:val="21"/>
        </w:rPr>
        <w:t>с температурой окружающей среды</w:t>
      </w:r>
      <w:r>
        <w:rPr>
          <w:rFonts w:ascii="Times New Roman" w:hAnsi="Times New Roman"/>
          <w:spacing w:val="-1"/>
          <w:kern w:val="0"/>
          <w:szCs w:val="21"/>
          <w:lang w:val="ru-RU"/>
        </w:rPr>
        <w:t xml:space="preserve"> 5</w:t>
      </w:r>
      <w:r>
        <w:rPr>
          <w:rFonts w:ascii="Times New Roman" w:hAnsi="Times New Roman"/>
          <w:spacing w:val="-1"/>
          <w:kern w:val="0"/>
          <w:szCs w:val="21"/>
        </w:rPr>
        <w:t xml:space="preserve">0 ℃ </w:t>
      </w:r>
    </w:p>
    <w:p w:rsidR="00D36E48" w:rsidRPr="00AF3E92" w:rsidRDefault="00554954">
      <w:pPr>
        <w:rPr>
          <w:rFonts w:ascii="Times New Roman" w:hAnsi="Times New Roman"/>
          <w:kern w:val="0"/>
          <w:szCs w:val="21"/>
          <w:lang w:val="ru-RU"/>
        </w:rPr>
      </w:pPr>
      <w:r>
        <w:rPr>
          <w:rFonts w:ascii="Times New Roman" w:hAnsi="Times New Roman"/>
          <w:szCs w:val="21"/>
        </w:rPr>
        <w:t xml:space="preserve">◆ </w:t>
      </w:r>
      <w:r w:rsidRPr="00AF3E92">
        <w:rPr>
          <w:rFonts w:ascii="Times New Roman" w:hAnsi="Times New Roman"/>
          <w:kern w:val="0"/>
          <w:szCs w:val="21"/>
          <w:lang w:val="ru-RU"/>
        </w:rPr>
        <w:t xml:space="preserve">3. </w:t>
      </w:r>
      <w:r>
        <w:rPr>
          <w:rFonts w:ascii="Times New Roman" w:hAnsi="Times New Roman"/>
          <w:kern w:val="0"/>
          <w:szCs w:val="21"/>
        </w:rPr>
        <w:t>Зарядный генератор 24 В постоянного тока</w:t>
      </w:r>
      <w:r w:rsidRPr="00AF3E92">
        <w:rPr>
          <w:rFonts w:ascii="Times New Roman" w:hAnsi="Times New Roman"/>
          <w:kern w:val="0"/>
          <w:szCs w:val="21"/>
          <w:lang w:val="ru-RU"/>
        </w:rPr>
        <w:t xml:space="preserve">                       </w:t>
      </w:r>
    </w:p>
    <w:p w:rsidR="00D36E48" w:rsidRPr="00AF3E92" w:rsidRDefault="00554954">
      <w:pPr>
        <w:autoSpaceDE w:val="0"/>
        <w:autoSpaceDN w:val="0"/>
        <w:adjustRightInd w:val="0"/>
        <w:spacing w:before="15"/>
        <w:ind w:right="-20"/>
        <w:rPr>
          <w:rFonts w:ascii="Times New Roman" w:hAnsi="Times New Roman"/>
          <w:kern w:val="0"/>
          <w:szCs w:val="21"/>
          <w:lang w:val="ru-RU"/>
        </w:rPr>
      </w:pPr>
      <w:r>
        <w:rPr>
          <w:rFonts w:ascii="Times New Roman" w:hAnsi="Times New Roman"/>
          <w:szCs w:val="21"/>
        </w:rPr>
        <w:t xml:space="preserve">◆ </w:t>
      </w:r>
      <w:r w:rsidRPr="00AF3E92">
        <w:rPr>
          <w:rFonts w:ascii="Times New Roman" w:hAnsi="Times New Roman"/>
          <w:spacing w:val="6"/>
          <w:kern w:val="0"/>
          <w:szCs w:val="21"/>
          <w:lang w:val="ru-RU"/>
        </w:rPr>
        <w:t xml:space="preserve">4. </w:t>
      </w:r>
      <w:r>
        <w:rPr>
          <w:rFonts w:ascii="Times New Roman" w:hAnsi="Times New Roman"/>
          <w:spacing w:val="6"/>
          <w:kern w:val="0"/>
          <w:szCs w:val="21"/>
        </w:rPr>
        <w:t xml:space="preserve">Генератор: генератор с одним подшипником, изоляция </w:t>
      </w:r>
      <w:r>
        <w:rPr>
          <w:rFonts w:ascii="Times New Roman" w:hAnsi="Times New Roman"/>
          <w:spacing w:val="6"/>
          <w:kern w:val="0"/>
          <w:szCs w:val="21"/>
        </w:rPr>
        <w:t>класса H</w:t>
      </w:r>
      <w:r w:rsidRPr="00AF3E92">
        <w:rPr>
          <w:rFonts w:ascii="Times New Roman" w:hAnsi="Times New Roman"/>
          <w:spacing w:val="6"/>
          <w:kern w:val="0"/>
          <w:szCs w:val="21"/>
          <w:lang w:val="ru-RU"/>
        </w:rPr>
        <w:t xml:space="preserve">       </w:t>
      </w:r>
    </w:p>
    <w:p w:rsidR="00D36E48" w:rsidRPr="00AF3E92" w:rsidRDefault="00554954">
      <w:pPr>
        <w:autoSpaceDE w:val="0"/>
        <w:autoSpaceDN w:val="0"/>
        <w:adjustRightInd w:val="0"/>
        <w:spacing w:before="4"/>
        <w:ind w:right="-20"/>
        <w:rPr>
          <w:rFonts w:ascii="Times New Roman" w:hAnsi="Times New Roman"/>
          <w:kern w:val="0"/>
          <w:szCs w:val="21"/>
          <w:lang w:val="ru-RU"/>
        </w:rPr>
      </w:pPr>
      <w:r>
        <w:rPr>
          <w:rFonts w:ascii="Times New Roman" w:hAnsi="Times New Roman"/>
          <w:szCs w:val="21"/>
        </w:rPr>
        <w:t xml:space="preserve">◆ </w:t>
      </w:r>
      <w:r w:rsidRPr="00AF3E92">
        <w:rPr>
          <w:rFonts w:ascii="Times New Roman" w:hAnsi="Times New Roman"/>
          <w:kern w:val="0"/>
          <w:szCs w:val="21"/>
          <w:lang w:val="ru-RU"/>
        </w:rPr>
        <w:t xml:space="preserve">5. </w:t>
      </w:r>
      <w:r>
        <w:rPr>
          <w:rFonts w:ascii="Times New Roman" w:hAnsi="Times New Roman"/>
          <w:kern w:val="0"/>
          <w:szCs w:val="21"/>
        </w:rPr>
        <w:t>Амортизатор</w:t>
      </w:r>
      <w:r w:rsidRPr="00AF3E92">
        <w:rPr>
          <w:rFonts w:ascii="Times New Roman" w:hAnsi="Times New Roman"/>
          <w:kern w:val="0"/>
          <w:szCs w:val="21"/>
          <w:lang w:val="ru-RU"/>
        </w:rPr>
        <w:t xml:space="preserve">                                 </w:t>
      </w:r>
    </w:p>
    <w:p w:rsidR="00D36E48" w:rsidRPr="00AF3E92" w:rsidRDefault="00554954">
      <w:pPr>
        <w:rPr>
          <w:rFonts w:ascii="Times New Roman" w:eastAsiaTheme="minorEastAsia" w:hAnsi="Times New Roman"/>
          <w:lang w:val="ru-RU"/>
        </w:rPr>
      </w:pPr>
      <w:r>
        <w:rPr>
          <w:rFonts w:ascii="Times New Roman" w:hAnsi="Times New Roman"/>
          <w:szCs w:val="21"/>
        </w:rPr>
        <w:t xml:space="preserve">◆ </w:t>
      </w:r>
      <w:r w:rsidRPr="00AF3E92">
        <w:rPr>
          <w:rFonts w:ascii="Times New Roman" w:hAnsi="Times New Roman"/>
          <w:lang w:val="ru-RU"/>
        </w:rPr>
        <w:t xml:space="preserve">6. </w:t>
      </w:r>
      <w:r>
        <w:rPr>
          <w:rFonts w:ascii="Times New Roman" w:hAnsi="Times New Roman"/>
        </w:rPr>
        <w:t>Сухой воздушный фильтр, топливный фильтр, масляный фильтр,</w:t>
      </w:r>
      <w:r w:rsidRPr="00AF3E92">
        <w:rPr>
          <w:rFonts w:ascii="Times New Roman" w:hAnsi="Times New Roman"/>
          <w:lang w:val="ru-RU"/>
        </w:rPr>
        <w:t xml:space="preserve">  </w:t>
      </w:r>
    </w:p>
    <w:p w:rsidR="00D36E48" w:rsidRPr="00AF3E92" w:rsidRDefault="00554954">
      <w:pPr>
        <w:autoSpaceDE w:val="0"/>
        <w:autoSpaceDN w:val="0"/>
        <w:adjustRightInd w:val="0"/>
        <w:spacing w:before="15"/>
        <w:ind w:right="-20"/>
        <w:rPr>
          <w:rFonts w:ascii="Times New Roman" w:hAnsi="Times New Roman"/>
          <w:spacing w:val="6"/>
          <w:kern w:val="0"/>
          <w:szCs w:val="21"/>
          <w:lang w:val="ru-RU"/>
        </w:rPr>
      </w:pPr>
      <w:r>
        <w:rPr>
          <w:rFonts w:ascii="Times New Roman" w:hAnsi="Times New Roman"/>
          <w:szCs w:val="21"/>
        </w:rPr>
        <w:t xml:space="preserve">◆ </w:t>
      </w:r>
      <w:r w:rsidRPr="00AF3E92">
        <w:rPr>
          <w:rFonts w:ascii="Times New Roman" w:hAnsi="Times New Roman"/>
          <w:sz w:val="24"/>
          <w:szCs w:val="24"/>
          <w:lang w:val="ru-RU"/>
        </w:rPr>
        <w:t xml:space="preserve">7. </w:t>
      </w:r>
      <w:r>
        <w:rPr>
          <w:rFonts w:ascii="Times New Roman" w:hAnsi="Times New Roman"/>
          <w:spacing w:val="6"/>
          <w:kern w:val="0"/>
          <w:szCs w:val="21"/>
        </w:rPr>
        <w:t>Автоматический выключатель на выходе генератора</w:t>
      </w:r>
      <w:r w:rsidRPr="00AF3E92">
        <w:rPr>
          <w:rFonts w:ascii="Times New Roman" w:hAnsi="Times New Roman"/>
          <w:spacing w:val="6"/>
          <w:kern w:val="0"/>
          <w:szCs w:val="21"/>
          <w:lang w:val="ru-RU"/>
        </w:rPr>
        <w:t xml:space="preserve">                      </w:t>
      </w:r>
    </w:p>
    <w:p w:rsidR="00D36E48" w:rsidRPr="00AF3E92" w:rsidRDefault="00554954">
      <w:pPr>
        <w:autoSpaceDE w:val="0"/>
        <w:autoSpaceDN w:val="0"/>
        <w:adjustRightInd w:val="0"/>
        <w:spacing w:before="15"/>
        <w:ind w:right="-20"/>
        <w:rPr>
          <w:rFonts w:ascii="Times New Roman" w:hAnsi="Times New Roman"/>
          <w:kern w:val="0"/>
          <w:szCs w:val="21"/>
          <w:lang w:val="ru-RU"/>
        </w:rPr>
      </w:pPr>
      <w:r>
        <w:rPr>
          <w:rFonts w:ascii="Times New Roman" w:hAnsi="Times New Roman"/>
          <w:szCs w:val="21"/>
        </w:rPr>
        <w:t xml:space="preserve">◆ </w:t>
      </w:r>
      <w:r w:rsidRPr="00AF3E92">
        <w:rPr>
          <w:rFonts w:ascii="Times New Roman" w:hAnsi="Times New Roman"/>
          <w:kern w:val="0"/>
          <w:szCs w:val="21"/>
          <w:lang w:val="ru-RU"/>
        </w:rPr>
        <w:t xml:space="preserve">8. </w:t>
      </w:r>
      <w:r>
        <w:rPr>
          <w:rFonts w:ascii="Times New Roman" w:hAnsi="Times New Roman"/>
          <w:kern w:val="0"/>
          <w:szCs w:val="21"/>
        </w:rPr>
        <w:t xml:space="preserve">Стандартная панель управления, плавающее </w:t>
      </w:r>
      <w:r>
        <w:rPr>
          <w:rFonts w:ascii="Times New Roman" w:hAnsi="Times New Roman"/>
          <w:kern w:val="0"/>
          <w:szCs w:val="21"/>
        </w:rPr>
        <w:t>зарядное устройство</w:t>
      </w:r>
      <w:r w:rsidRPr="00AF3E92">
        <w:rPr>
          <w:rFonts w:ascii="Times New Roman" w:hAnsi="Times New Roman"/>
          <w:kern w:val="0"/>
          <w:szCs w:val="21"/>
          <w:lang w:val="ru-RU"/>
        </w:rPr>
        <w:t xml:space="preserve">                   </w:t>
      </w:r>
    </w:p>
    <w:p w:rsidR="00D36E48" w:rsidRPr="00AF3E92" w:rsidRDefault="00554954">
      <w:pPr>
        <w:autoSpaceDE w:val="0"/>
        <w:autoSpaceDN w:val="0"/>
        <w:adjustRightInd w:val="0"/>
        <w:spacing w:before="15"/>
        <w:ind w:right="-20"/>
        <w:rPr>
          <w:rFonts w:ascii="Times New Roman" w:hAnsi="Times New Roman"/>
          <w:kern w:val="0"/>
          <w:szCs w:val="21"/>
          <w:lang w:val="ru-RU"/>
        </w:rPr>
      </w:pPr>
      <w:r>
        <w:rPr>
          <w:rFonts w:ascii="Times New Roman" w:hAnsi="Times New Roman"/>
          <w:szCs w:val="21"/>
        </w:rPr>
        <w:t xml:space="preserve">◆ </w:t>
      </w:r>
      <w:r w:rsidRPr="00AF3E92">
        <w:rPr>
          <w:rFonts w:ascii="Times New Roman" w:hAnsi="Times New Roman"/>
          <w:kern w:val="0"/>
          <w:szCs w:val="21"/>
          <w:lang w:val="ru-RU"/>
        </w:rPr>
        <w:t xml:space="preserve">9. </w:t>
      </w:r>
      <w:r>
        <w:rPr>
          <w:rFonts w:ascii="Times New Roman" w:hAnsi="Times New Roman"/>
          <w:kern w:val="0"/>
          <w:szCs w:val="21"/>
        </w:rPr>
        <w:t>Стартерная батарея 2×12 В постоянного тока и соединительный провод батареи</w:t>
      </w:r>
      <w:r w:rsidRPr="00AF3E92">
        <w:rPr>
          <w:rFonts w:ascii="Times New Roman" w:hAnsi="Times New Roman"/>
          <w:kern w:val="0"/>
          <w:szCs w:val="21"/>
          <w:lang w:val="ru-RU"/>
        </w:rPr>
        <w:t xml:space="preserve">         </w:t>
      </w:r>
    </w:p>
    <w:p w:rsidR="00D36E48" w:rsidRDefault="00554954">
      <w:pPr>
        <w:autoSpaceDE w:val="0"/>
        <w:autoSpaceDN w:val="0"/>
        <w:adjustRightInd w:val="0"/>
        <w:spacing w:before="15"/>
        <w:ind w:right="-2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3612515</wp:posOffset>
                </wp:positionH>
                <wp:positionV relativeFrom="paragraph">
                  <wp:posOffset>99695</wp:posOffset>
                </wp:positionV>
                <wp:extent cx="3428365" cy="207645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47210" y="3087370"/>
                          <a:ext cx="3428365" cy="2076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6E48" w:rsidRDefault="00554954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36"/>
                                <w:lang w:val="ru-RU" w:eastAsia="ru-RU"/>
                              </w:rPr>
                              <w:drawing>
                                <wp:inline distT="0" distB="0" distL="114300" distR="114300">
                                  <wp:extent cx="3242310" cy="1819275"/>
                                  <wp:effectExtent l="0" t="0" r="15240" b="9525"/>
                                  <wp:docPr id="7" name="图片 1" descr="上海锡柴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图片 1" descr="上海锡柴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42310" cy="1819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29" type="#_x0000_t202" style="position:absolute;margin-left:284.45pt;margin-top:7.85pt;width:269.95pt;height:163.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keyhQIAADEFAAAOAAAAZHJzL2Uyb0RvYy54bWysVE1uEzEU3iNxB8t7OsnMJClRJ1UoKkKq&#10;aEVBrB2P3Yyw/YztZCYcAG7Aig17ztVz8OzJpKWwKWIzY/t97+97PyennVZkK5xvwFR0fDSiRBgO&#10;dWNuKvr+3fmzY0p8YKZmCoyo6E54erp4+uSktXORwxpULRxBI8bPW1vRdQh2nmWer4Vm/gisMCiU&#10;4DQLeHU3We1Yi9a1yvLRaJq14GrrgAvv8fVlL6SLZF9KwcOllF4EoiqKsYX0dem7it9sccLmN47Z&#10;dcP3YbB/iEKzxqDTg6mXLDCycc0fpnTDHXiQ4YiDzkDKhouUA2YzHj3I5nrNrEi5IDneHmjy/88s&#10;f7O9cqSpKzrJKTFMY41uv329/f7z9scXgm9IUGv9HHHXFpGhewEdFnp49/gY8+6k0/GPGRGUl0U5&#10;y8dI+K6ixeh4Vsz2VIsuEI6AosyPi+mEEo6IfDSblpOEyO5MWefDKwGaxENFHdYyUcy2Fz5gWAgd&#10;INGzgfNGqVRPZUhb0WmBJn+ToIYyqBgT6gNPp7BTIuKUeSskcoHh9YqpC8WZcmTLsH8Y58KElHqy&#10;hOioJtHtYxT3+KgqUoc+RvmgkTyDCQdl3RhwKd8HYdcfh5Bljx8Y6POOFIRu1aUmKIa6rqDeYbkd&#10;9BPjLT9vsAwXzIcr5nBEsLY49uESP1IB0g37EyVrcJ//9h7x2LkopaTFkauo/7RhTlCiXhvs6efj&#10;sowzmi7lZJbjxd2XrO5LzEafAVZljAvG8nSM+KCGo3SgP+B2WEavKGKGo++KhuF4FvpFgNuFi+Uy&#10;gXAqLQsX5tryaDqybGC5CSCb1HORrZ6bPYs4l6kV9zskDv79e0LdbbrFLwAAAP//AwBQSwMEFAAG&#10;AAgAAAAhABJsRDriAAAACwEAAA8AAABkcnMvZG93bnJldi54bWxMj0FPg0AQhe8m/ofNmHizS1Fa&#10;RJamIWlMjB5ae/E2sFMgsrvIblv01zs96XHyvrz5Xr6aTC9ONPrOWQXzWQSCbO10ZxsF+/fNXQrC&#10;B7Qae2dJwTd5WBXXVzlm2p3tlk670AgusT5DBW0IQyalr1sy6GduIMvZwY0GA59jI/WIZy43vYyj&#10;aCENdpY/tDhQ2VL9uTsaBS/l5g23VWzSn758fj2sh6/9R6LU7c20fgIRaAp/MFz0WR0Kdqrc0Wov&#10;egXJIn1klINkCeICzKOUx1QK7h/iJcgil/83FL8AAAD//wMAUEsBAi0AFAAGAAgAAAAhALaDOJL+&#10;AAAA4QEAABMAAAAAAAAAAAAAAAAAAAAAAFtDb250ZW50X1R5cGVzXS54bWxQSwECLQAUAAYACAAA&#10;ACEAOP0h/9YAAACUAQAACwAAAAAAAAAAAAAAAAAvAQAAX3JlbHMvLnJlbHNQSwECLQAUAAYACAAA&#10;ACEA1p5HsoUCAAAxBQAADgAAAAAAAAAAAAAAAAAuAgAAZHJzL2Uyb0RvYy54bWxQSwECLQAUAAYA&#10;CAAAACEAEmxEOuIAAAALAQAADwAAAAAAAAAAAAAAAADfBAAAZHJzL2Rvd25yZXYueG1sUEsFBgAA&#10;AAAEAAQA8wAAAO4FAAAAAA==&#10;" filled="f" stroked="f" strokeweight=".5pt">
                <v:textbox>
                  <w:txbxContent>
                    <w:p w:rsidR="00D36E48" w:rsidRDefault="00554954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b/>
                          <w:bCs/>
                          <w:noProof/>
                          <w:sz w:val="28"/>
                          <w:szCs w:val="36"/>
                          <w:lang w:val="ru-RU" w:eastAsia="ru-RU"/>
                        </w:rPr>
                        <w:drawing>
                          <wp:inline distT="0" distB="0" distL="114300" distR="114300">
                            <wp:extent cx="3242310" cy="1819275"/>
                            <wp:effectExtent l="0" t="0" r="15240" b="9525"/>
                            <wp:docPr id="7" name="图片 1" descr="上海锡柴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图片 1" descr="上海锡柴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42310" cy="1819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Cs w:val="21"/>
        </w:rPr>
        <w:t xml:space="preserve">◆ </w:t>
      </w:r>
      <w:r w:rsidRPr="00AF3E92">
        <w:rPr>
          <w:rFonts w:ascii="Times New Roman" w:hAnsi="Times New Roman"/>
          <w:szCs w:val="21"/>
          <w:lang w:val="ru-RU"/>
        </w:rPr>
        <w:t xml:space="preserve">10. </w:t>
      </w:r>
      <w:r>
        <w:rPr>
          <w:rFonts w:ascii="Times New Roman" w:hAnsi="Times New Roman"/>
          <w:kern w:val="0"/>
          <w:szCs w:val="21"/>
        </w:rPr>
        <w:t>Комплект из колена дымоотвода, гофрированного амортизатора, фланца и глушителя</w:t>
      </w:r>
      <w:r w:rsidRPr="00AF3E92">
        <w:rPr>
          <w:rFonts w:ascii="Times New Roman" w:hAnsi="Times New Roman"/>
          <w:kern w:val="0"/>
          <w:szCs w:val="21"/>
          <w:lang w:val="ru-RU"/>
        </w:rPr>
        <w:t xml:space="preserve">           </w:t>
      </w:r>
    </w:p>
    <w:p w:rsidR="00D36E48" w:rsidRDefault="00554954">
      <w:pPr>
        <w:autoSpaceDE w:val="0"/>
        <w:autoSpaceDN w:val="0"/>
        <w:adjustRightInd w:val="0"/>
        <w:spacing w:before="15"/>
        <w:ind w:right="-20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Cs w:val="21"/>
        </w:rPr>
        <w:t xml:space="preserve">◆ </w:t>
      </w:r>
      <w:r w:rsidRPr="00AF3E92">
        <w:rPr>
          <w:rFonts w:ascii="Times New Roman" w:hAnsi="Times New Roman"/>
          <w:szCs w:val="21"/>
          <w:lang w:val="ru-RU"/>
        </w:rPr>
        <w:t xml:space="preserve">11. </w:t>
      </w:r>
      <w:r>
        <w:rPr>
          <w:rFonts w:ascii="Times New Roman" w:hAnsi="Times New Roman"/>
          <w:kern w:val="0"/>
          <w:szCs w:val="21"/>
        </w:rPr>
        <w:t>Случайное использован</w:t>
      </w:r>
      <w:r>
        <w:rPr>
          <w:rFonts w:ascii="Times New Roman" w:hAnsi="Times New Roman"/>
          <w:kern w:val="0"/>
          <w:szCs w:val="21"/>
        </w:rPr>
        <w:t>ие информации</w:t>
      </w:r>
    </w:p>
    <w:p w:rsidR="00D36E48" w:rsidRDefault="00554954">
      <w:pPr>
        <w:pStyle w:val="10"/>
        <w:rPr>
          <w:rFonts w:ascii="Times New Roman" w:hAnsi="Times New Roman"/>
        </w:rPr>
      </w:pPr>
      <w:r>
        <w:rPr>
          <w:rFonts w:ascii="Times New Roman" w:hAnsi="Times New Roman"/>
          <w:noProof/>
          <w:sz w:val="21"/>
          <w:lang w:val="ru-RU" w:eastAsia="ru-RU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column">
                  <wp:posOffset>-431165</wp:posOffset>
                </wp:positionH>
                <wp:positionV relativeFrom="paragraph">
                  <wp:posOffset>95250</wp:posOffset>
                </wp:positionV>
                <wp:extent cx="3676015" cy="577215"/>
                <wp:effectExtent l="0" t="0" r="635" b="13335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2145" y="5995035"/>
                          <a:ext cx="3676015" cy="57721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6E48" w:rsidRDefault="00D36E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6" o:spid="_x0000_s1030" type="#_x0000_t202" style="position:absolute;left:0;text-align:left;margin-left:-33.95pt;margin-top:7.5pt;width:289.45pt;height:45.45pt;z-index:-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RZkkwIAAFgFAAAOAAAAZHJzL2Uyb0RvYy54bWysVE1uEzEU3iNxB8t7OpM0k9CokyptVYRU&#10;0YqAWDseO7Hw+BnbyUw4ANyAFRv2nKvn4NmTSUthU8Rmxvb73t/3fk7P2lqTrXBegSnp4CinRBgO&#10;lTKrkr5/d/XiJSU+MFMxDUaUdCc8PZs9f3ba2KkYwhp0JRxBI8ZPG1vSdQh2mmWer0XN/BFYYVAo&#10;wdUs4NWtssqxBq3XOhvm+ThrwFXWARfe4+tlJ6SzZF9KwcONlF4EokuKsYX0dem7jN9sdsqmK8fs&#10;WvF9GOwfoqiZMuj0YOqSBUY2Tv1hqlbcgQcZjjjUGUipuEg5YDaD/FE2izWzIuWC5Hh7oMn/P7P8&#10;zfbWEVWVdDSmxLAaa3T37evd9593P74QfEOCGuuniFtYRIb2HFosdP/u8THm3UpXxz9mRFA+LoaD&#10;UUHJrqTFyUmRHxcd06INhKP8eDwZ5wME8IiYTIZ4Rk/ZvSHrfHgloCbxUFKHlUwEs+21Dx20h0S/&#10;HrSqrpTW6eJWywvtyJbFqufneZEKjdZ/g2lDGgz1GKVRy0DU70xrg8HEvLv80instIg4bd4KiZRh&#10;Gp1ialZxcMg4FyYkhtBjQkc1icaforjHR1WRGvkpygeN5BlMOCjXyoBL+T4Ku/rYhyw7fM9Al3ek&#10;ILTLtuuVvvxLqHbYFQ66wfKWXyms1zXz4ZY5nCScOdwO4QY/UgPSDfsTJWtwn//2HvHY4CilpMHJ&#10;LKn/tGFOUKJfG2z9k8FoFEc5XUbFZIgX91CyfCgxm/oCsA0GuIcsT8eID7o/Sgf1B1wi8+gVRcxw&#10;9F3S0B8vQrcvcAlxMZ8nEA6vZeHaLCyPpiPLBuabAFKl5oxsddzsWcTxTe29XzVxPzy8J9T9Qpz9&#10;AgAA//8DAFBLAwQUAAYACAAAACEAXZKrkOAAAAAKAQAADwAAAGRycy9kb3ducmV2LnhtbEyPQU/D&#10;MAyF70j8h8hI3La0Q2230nRCk3aB0woC7ZY1XlvWOFWTbd2/x5zgZvs9PX+vWE+2FxccfedIQTyP&#10;QCDVznTUKPh4386WIHzQZHTvCBXc0MO6vL8rdG7clXZ4qUIjOIR8rhW0IQy5lL5u0Wo/dwMSa0c3&#10;Wh14HRtpRn3lcNvLRRSl0uqO+EOrB9y0WJ+qs1WQnvbJ5/btdYE7nX3fsqeN/DpWSj0+TC/PIAJO&#10;4c8Mv/iMDiUzHdyZjBe9glmardjKQsKd2JDEMQ8HPkTJCmRZyP8Vyh8AAAD//wMAUEsBAi0AFAAG&#10;AAgAAAAhALaDOJL+AAAA4QEAABMAAAAAAAAAAAAAAAAAAAAAAFtDb250ZW50X1R5cGVzXS54bWxQ&#10;SwECLQAUAAYACAAAACEAOP0h/9YAAACUAQAACwAAAAAAAAAAAAAAAAAvAQAAX3JlbHMvLnJlbHNQ&#10;SwECLQAUAAYACAAAACEAeOEWZJMCAABYBQAADgAAAAAAAAAAAAAAAAAuAgAAZHJzL2Uyb0RvYy54&#10;bWxQSwECLQAUAAYACAAAACEAXZKrkOAAAAAKAQAADwAAAAAAAAAAAAAAAADtBAAAZHJzL2Rvd25y&#10;ZXYueG1sUEsFBgAAAAAEAAQA8wAAAPoFAAAAAA==&#10;" fillcolor="#00b050" stroked="f" strokeweight=".5pt">
                <v:textbox>
                  <w:txbxContent>
                    <w:p w:rsidR="00D36E48" w:rsidRDefault="00D36E48"/>
                  </w:txbxContent>
                </v:textbox>
              </v:shape>
            </w:pict>
          </mc:Fallback>
        </mc:AlternateContent>
      </w:r>
    </w:p>
    <w:p w:rsidR="00D36E48" w:rsidRDefault="00554954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Дополнительное устройство </w:t>
      </w:r>
    </w:p>
    <w:p w:rsidR="00D36E48" w:rsidRDefault="00554954">
      <w:pPr>
        <w:rPr>
          <w:rFonts w:ascii="Times New Roman" w:eastAsiaTheme="minorEastAsia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генераторной установки</w:t>
      </w:r>
    </w:p>
    <w:p w:rsidR="00D36E48" w:rsidRDefault="00D36E48">
      <w:pPr>
        <w:pStyle w:val="10"/>
        <w:rPr>
          <w:rFonts w:ascii="Times New Roman" w:hAnsi="Times New Roman"/>
        </w:rPr>
      </w:pPr>
    </w:p>
    <w:p w:rsidR="00D36E48" w:rsidRPr="00AF3E92" w:rsidRDefault="0055495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◆Нагреватель охлаждающей жидкости</w:t>
      </w:r>
      <w:r w:rsidRPr="00AF3E92">
        <w:rPr>
          <w:rFonts w:ascii="Times New Roman" w:hAnsi="Times New Roman"/>
          <w:lang w:val="ru-RU"/>
        </w:rPr>
        <w:t xml:space="preserve">   </w:t>
      </w:r>
    </w:p>
    <w:p w:rsidR="00D36E48" w:rsidRPr="00AF3E92" w:rsidRDefault="0055495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◆Водомасляный сепаратор</w:t>
      </w:r>
      <w:r w:rsidRPr="00AF3E92">
        <w:rPr>
          <w:rFonts w:ascii="Times New Roman" w:hAnsi="Times New Roman"/>
          <w:lang w:val="ru-RU"/>
        </w:rPr>
        <w:t xml:space="preserve">        </w:t>
      </w:r>
    </w:p>
    <w:p w:rsidR="00D36E48" w:rsidRPr="00AF3E92" w:rsidRDefault="00554954">
      <w:pPr>
        <w:rPr>
          <w:rFonts w:ascii="Times New Roman" w:eastAsiaTheme="minorEastAsia" w:hAnsi="Times New Roman"/>
          <w:lang w:val="ru-RU"/>
        </w:rPr>
      </w:pPr>
      <w:r>
        <w:rPr>
          <w:rFonts w:ascii="Times New Roman" w:hAnsi="Times New Roman"/>
        </w:rPr>
        <w:t>◆Масляный обогреватель</w:t>
      </w:r>
    </w:p>
    <w:p w:rsidR="00D36E48" w:rsidRDefault="00554954">
      <w:pPr>
        <w:rPr>
          <w:rFonts w:ascii="Times New Roman" w:hAnsi="Times New Roman"/>
        </w:rPr>
      </w:pPr>
      <w:r>
        <w:rPr>
          <w:rFonts w:ascii="Times New Roman" w:hAnsi="Times New Roman"/>
        </w:rPr>
        <w:t>◆Теплообменник - Система охлаждения водонапорной башни</w:t>
      </w:r>
    </w:p>
    <w:p w:rsidR="00D36E48" w:rsidRPr="00AF3E92" w:rsidRDefault="0055495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◆ Бесшумный тип / тип трейлера</w:t>
      </w:r>
      <w:r w:rsidRPr="00AF3E92">
        <w:rPr>
          <w:rFonts w:ascii="Times New Roman" w:hAnsi="Times New Roman"/>
          <w:lang w:val="ru-RU"/>
        </w:rPr>
        <w:t xml:space="preserve">  </w:t>
      </w:r>
    </w:p>
    <w:p w:rsidR="00D36E48" w:rsidRDefault="00554954">
      <w:pPr>
        <w:rPr>
          <w:rFonts w:ascii="Times New Roman" w:hAnsi="Times New Roman"/>
          <w:szCs w:val="21"/>
          <w:lang w:val="en-US"/>
        </w:rPr>
      </w:pPr>
      <w:r>
        <w:rPr>
          <w:rFonts w:ascii="Times New Roman" w:hAnsi="Times New Roman"/>
        </w:rPr>
        <w:t>◆Стандартный тип контейнера</w:t>
      </w:r>
    </w:p>
    <w:tbl>
      <w:tblPr>
        <w:tblW w:w="11015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1"/>
        <w:gridCol w:w="1159"/>
        <w:gridCol w:w="1049"/>
        <w:gridCol w:w="1260"/>
        <w:gridCol w:w="1320"/>
        <w:gridCol w:w="2257"/>
        <w:gridCol w:w="2229"/>
      </w:tblGrid>
      <w:tr w:rsidR="00D36E48">
        <w:trPr>
          <w:trHeight w:val="415"/>
        </w:trPr>
        <w:tc>
          <w:tcPr>
            <w:tcW w:w="11015" w:type="dxa"/>
            <w:gridSpan w:val="7"/>
            <w:shd w:val="clear" w:color="auto" w:fill="00B050"/>
            <w:vAlign w:val="center"/>
          </w:tcPr>
          <w:p w:rsidR="00D36E48" w:rsidRPr="00AF3E92" w:rsidRDefault="0055495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Параметры генератора при разных уровнях напряжения</w:t>
            </w:r>
          </w:p>
          <w:p w:rsidR="00D36E48" w:rsidRDefault="00D36E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36E48">
        <w:trPr>
          <w:trHeight w:val="830"/>
        </w:trPr>
        <w:tc>
          <w:tcPr>
            <w:tcW w:w="1741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Напряжение (В)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Частота (Гц)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Фаза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фактор силы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Ток (А)</w:t>
            </w:r>
          </w:p>
        </w:tc>
        <w:tc>
          <w:tcPr>
            <w:tcW w:w="2257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Резервная мощность (кВт/кВА)</w:t>
            </w:r>
          </w:p>
        </w:tc>
        <w:tc>
          <w:tcPr>
            <w:tcW w:w="222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Общая мощность (кВт/кВА)</w:t>
            </w:r>
          </w:p>
        </w:tc>
      </w:tr>
      <w:tr w:rsidR="00D36E48">
        <w:trPr>
          <w:trHeight w:val="486"/>
        </w:trPr>
        <w:tc>
          <w:tcPr>
            <w:tcW w:w="1741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440/254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50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0,8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rPr>
                <w:rFonts w:ascii="SimSun" w:hAnsi="SimSun" w:cs="SimSun" w:hint="eastAsia"/>
                <w:kern w:val="0"/>
                <w:szCs w:val="21"/>
                <w:lang w:val="en-US"/>
              </w:rPr>
              <w:t>1310.4</w:t>
            </w:r>
          </w:p>
        </w:tc>
        <w:tc>
          <w:tcPr>
            <w:tcW w:w="2257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szCs w:val="21"/>
                <w:lang w:val="en-US"/>
              </w:rPr>
            </w:pPr>
            <w:r>
              <w:rPr>
                <w:rFonts w:ascii="SimSun" w:hAnsi="SimSun" w:cs="SimSun" w:hint="eastAsia"/>
                <w:szCs w:val="21"/>
                <w:lang w:val="en-US"/>
              </w:rPr>
              <w:t>880/1100</w:t>
            </w:r>
          </w:p>
        </w:tc>
        <w:tc>
          <w:tcPr>
            <w:tcW w:w="222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rPr>
                <w:rFonts w:ascii="SimSun" w:hAnsi="SimSun" w:cs="SimSun" w:hint="eastAsia"/>
                <w:szCs w:val="21"/>
                <w:lang w:val="en-US"/>
              </w:rPr>
              <w:t>800/1000</w:t>
            </w:r>
          </w:p>
        </w:tc>
      </w:tr>
      <w:tr w:rsidR="00D36E48">
        <w:trPr>
          <w:trHeight w:val="486"/>
        </w:trPr>
        <w:tc>
          <w:tcPr>
            <w:tcW w:w="1741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415/240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50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0,8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rPr>
                <w:rFonts w:ascii="SimSun" w:hAnsi="SimSun" w:cs="SimSun" w:hint="eastAsia"/>
                <w:kern w:val="0"/>
                <w:szCs w:val="21"/>
                <w:lang w:val="en-US"/>
              </w:rPr>
              <w:t>1390.4</w:t>
            </w:r>
          </w:p>
        </w:tc>
        <w:tc>
          <w:tcPr>
            <w:tcW w:w="2257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SimSun" w:hAnsi="SimSun" w:cs="SimSun" w:hint="eastAsia"/>
                <w:szCs w:val="21"/>
                <w:lang w:val="en-US"/>
              </w:rPr>
              <w:t>880/1100</w:t>
            </w:r>
          </w:p>
        </w:tc>
        <w:tc>
          <w:tcPr>
            <w:tcW w:w="222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SimSun" w:hAnsi="SimSun" w:cs="SimSun" w:hint="eastAsia"/>
                <w:szCs w:val="21"/>
                <w:lang w:val="en-US"/>
              </w:rPr>
              <w:t>800/1000</w:t>
            </w:r>
          </w:p>
        </w:tc>
      </w:tr>
      <w:tr w:rsidR="00D36E48">
        <w:trPr>
          <w:trHeight w:val="571"/>
        </w:trPr>
        <w:tc>
          <w:tcPr>
            <w:tcW w:w="1741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400/230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50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0,8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rPr>
                <w:rFonts w:ascii="SimSun" w:hAnsi="SimSun" w:cs="SimSun" w:hint="eastAsia"/>
                <w:kern w:val="0"/>
                <w:szCs w:val="21"/>
                <w:lang w:val="en-US"/>
              </w:rPr>
              <w:t>1444.8</w:t>
            </w:r>
          </w:p>
        </w:tc>
        <w:tc>
          <w:tcPr>
            <w:tcW w:w="2257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SimSun" w:hAnsi="SimSun" w:cs="SimSun" w:hint="eastAsia"/>
                <w:szCs w:val="21"/>
                <w:lang w:val="en-US"/>
              </w:rPr>
              <w:t>880/1100</w:t>
            </w:r>
          </w:p>
        </w:tc>
        <w:tc>
          <w:tcPr>
            <w:tcW w:w="222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SimSun" w:hAnsi="SimSun" w:cs="SimSun" w:hint="eastAsia"/>
                <w:szCs w:val="21"/>
                <w:lang w:val="en-US"/>
              </w:rPr>
              <w:t>800/1000</w:t>
            </w:r>
          </w:p>
        </w:tc>
      </w:tr>
      <w:tr w:rsidR="00D36E48">
        <w:trPr>
          <w:trHeight w:val="465"/>
        </w:trPr>
        <w:tc>
          <w:tcPr>
            <w:tcW w:w="1741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380/220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50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0,8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SimSun" w:hAnsi="SimSun" w:cs="SimSun" w:hint="eastAsia"/>
                <w:kern w:val="0"/>
                <w:szCs w:val="21"/>
                <w:lang w:val="en-US"/>
              </w:rPr>
              <w:t>1516.8</w:t>
            </w:r>
          </w:p>
        </w:tc>
        <w:tc>
          <w:tcPr>
            <w:tcW w:w="2257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szCs w:val="21"/>
                <w:lang w:val="en-US"/>
              </w:rPr>
            </w:pPr>
            <w:r>
              <w:rPr>
                <w:rFonts w:ascii="SimSun" w:hAnsi="SimSun" w:cs="SimSun" w:hint="eastAsia"/>
                <w:szCs w:val="21"/>
                <w:lang w:val="en-US"/>
              </w:rPr>
              <w:t>880/1100</w:t>
            </w:r>
          </w:p>
        </w:tc>
        <w:tc>
          <w:tcPr>
            <w:tcW w:w="2229" w:type="dxa"/>
            <w:shd w:val="clear" w:color="auto" w:fill="auto"/>
            <w:vAlign w:val="center"/>
          </w:tcPr>
          <w:p w:rsidR="00D36E48" w:rsidRDefault="005549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szCs w:val="21"/>
                <w:lang w:val="en-US"/>
              </w:rPr>
            </w:pPr>
            <w:r>
              <w:rPr>
                <w:rFonts w:ascii="SimSun" w:hAnsi="SimSun" w:cs="SimSun" w:hint="eastAsia"/>
                <w:szCs w:val="21"/>
                <w:lang w:val="en-US"/>
              </w:rPr>
              <w:t>800/1000</w:t>
            </w:r>
          </w:p>
        </w:tc>
      </w:tr>
      <w:tr w:rsidR="00D36E48">
        <w:trPr>
          <w:trHeight w:val="571"/>
        </w:trPr>
        <w:tc>
          <w:tcPr>
            <w:tcW w:w="11015" w:type="dxa"/>
            <w:gridSpan w:val="7"/>
            <w:shd w:val="clear" w:color="auto" w:fill="00B050"/>
            <w:vAlign w:val="center"/>
          </w:tcPr>
          <w:p w:rsidR="00D36E48" w:rsidRDefault="00554954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Мощность в режиме ожидания: относится к непрерывной рабочей мощности при изменяющихся условиях нагрузки, допускающей перегрузку 10% в течение 1 часа </w:t>
            </w:r>
            <w:r>
              <w:rPr>
                <w:rFonts w:ascii="Times New Roman" w:hAnsi="Times New Roman"/>
                <w:color w:val="000000"/>
                <w:szCs w:val="21"/>
              </w:rPr>
              <w:t>каждые 12 часов;</w:t>
            </w:r>
          </w:p>
          <w:p w:rsidR="00D36E48" w:rsidRDefault="00554954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lastRenderedPageBreak/>
              <w:t>Обычно используемая мощность: относится к непрерывной рабочей мощности при изменяющихся условиях нагрузки в аварийном состоянии;</w:t>
            </w:r>
          </w:p>
          <w:p w:rsidR="00D36E48" w:rsidRDefault="00554954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Зависимость между мощностью двигателя и высотой: высота выше 1500 метров, и мощность будет уменьшаться на </w:t>
            </w:r>
            <w:r w:rsidRPr="00AF3E92">
              <w:rPr>
                <w:rFonts w:ascii="Times New Roman" w:hAnsi="Times New Roman"/>
                <w:color w:val="000000"/>
                <w:szCs w:val="21"/>
                <w:lang w:val="ru-RU"/>
              </w:rPr>
              <w:t xml:space="preserve">5 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% </w:t>
            </w:r>
            <w:r>
              <w:rPr>
                <w:rFonts w:ascii="Times New Roman" w:hAnsi="Times New Roman"/>
                <w:color w:val="000000"/>
                <w:szCs w:val="21"/>
              </w:rPr>
              <w:t>на каждые 300 метров увеличения.</w:t>
            </w:r>
          </w:p>
          <w:p w:rsidR="00D36E48" w:rsidRPr="00AF3E92" w:rsidRDefault="00D36E48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D36E48" w:rsidRDefault="00554954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-408305</wp:posOffset>
                </wp:positionH>
                <wp:positionV relativeFrom="paragraph">
                  <wp:posOffset>129540</wp:posOffset>
                </wp:positionV>
                <wp:extent cx="7032625" cy="653415"/>
                <wp:effectExtent l="0" t="0" r="15875" b="13335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36600" y="1330960"/>
                          <a:ext cx="7032625" cy="65341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6E48" w:rsidRDefault="00D36E4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D36E48" w:rsidRDefault="00554954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Описание работы дизельного двигателя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6" o:spid="_x0000_s1031" type="#_x0000_t202" style="position:absolute;left:0;text-align:left;margin-left:-32.15pt;margin-top:10.2pt;width:553.75pt;height:51.4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uMPkQIAAFoFAAAOAAAAZHJzL2Uyb0RvYy54bWysVM1uEzEQviPxDpbvdDd/Wxp1U6WtipAq&#10;WlEQZ8drJxZej7Gd7IYHgDfgxIU7z5XnYOzNH4VLEZdde+abv88zc37R1pqshPMKTEl7JzklwnCo&#10;lJmX9P27mxcvKfGBmYppMKKka+HpxeT5s/PGjkUfFqAr4Qg6MX7c2JIuQrDjLPN8IWrmT8AKg0oJ&#10;rmYBr26eVY416L3WWT/Pi6wBV1kHXHiP0utOSSfJv5SChzspvQhElxRzC+nr0ncWv9nknI3njtmF&#10;4ts02D9kUTNlMOje1TULjCyd+sNVrbgDDzKccKgzkFJxkWrAanr5o2oeFsyKVAuS4+2eJv//3PI3&#10;q3tHVIVvlxeUGFbjI22+fd18/7n58YVEIVLUWD9G5INFbGgvoUX4Tu5RGCtvpavjH2siqD8dFEWO&#10;jK8ROhjkZ8WWa9EGwqM+H/SL/ogSjohiNBj2RtFjdnBknQ+vBNQkHkrq8C0TxWx160MH3UFiXA9a&#10;VTdK63Rx89mVdmTF4rvnl/kohUfvv8G0IQ1GH6A2WhmI9p1rbTCZWHdXXzqFtRYRp81bIZE0LKMz&#10;TO0q9gEZ58KExBBGTOhoJtH5Uwy3+GgqUis/xXhvkSKDCXvjWhlwqd5HaVcfdynLDr9joKs7UhDa&#10;WZu6JT1WlMygWmNXOOhGy1t+o/C9bpkP98zhLGEP4H4Id/iRGpBu2J4oWYD7/Dd5xGOLo5aSBmez&#10;pP7TkjlBiX5tsPnPesNhHOZ0GY5O+3hxx5rZscYs6yvANujhJrI8HSM+6N1ROqg/4BqZxqioYoZj&#10;7JKG3fEqdBsD1xAX02kC4fhaFm7Ng+XRdWTZwHQZQKrUnAdutiziAKf23i6buCGO7wl1WImTXwAA&#10;AP//AwBQSwMEFAAGAAgAAAAhAOYBJr/hAAAACwEAAA8AAABkcnMvZG93bnJldi54bWxMj8FOwzAM&#10;hu9IvENkJG5bQlq6qTSd0KRd4LSCQLtljdeWNU7VZFv39mQnuNnyp9/fX6wm27Mzjr5zpOBpLoAh&#10;1c501Cj4/NjMlsB80GR07wgVXNHDqry/K3Ru3IW2eK5Cw2II+VwraEMYcs593aLVfu4GpHg7uNHq&#10;ENex4WbUlxhuey6FyLjVHcUPrR5w3WJ9rE5WQXbcPX9t3t8kbvXi57pI1vz7UCn1+DC9vgALOIU/&#10;GG76UR3K6LR3JzKe9QpmWZpEVIEUKbAbINJEAtvHSSYJ8LLg/zuUvwAAAP//AwBQSwECLQAUAAYA&#10;CAAAACEAtoM4kv4AAADhAQAAEwAAAAAAAAAAAAAAAAAAAAAAW0NvbnRlbnRfVHlwZXNdLnhtbFBL&#10;AQItABQABgAIAAAAIQA4/SH/1gAAAJQBAAALAAAAAAAAAAAAAAAAAC8BAABfcmVscy8ucmVsc1BL&#10;AQItABQABgAIAAAAIQBUDuMPkQIAAFoFAAAOAAAAAAAAAAAAAAAAAC4CAABkcnMvZTJvRG9jLnht&#10;bFBLAQItABQABgAIAAAAIQDmASa/4QAAAAsBAAAPAAAAAAAAAAAAAAAAAOsEAABkcnMvZG93bnJl&#10;di54bWxQSwUGAAAAAAQABADzAAAA+QUAAAAA&#10;" fillcolor="#00b050" stroked="f" strokeweight=".5pt">
                <v:textbox>
                  <w:txbxContent>
                    <w:p w:rsidR="00D36E48" w:rsidRDefault="00D36E48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:rsidR="00D36E48" w:rsidRDefault="00554954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Описание работы дизельного двигателя</w:t>
                      </w:r>
                    </w:p>
                  </w:txbxContent>
                </v:textbox>
              </v:shape>
            </w:pict>
          </mc:Fallback>
        </mc:AlternateContent>
      </w:r>
    </w:p>
    <w:p w:rsidR="00D36E48" w:rsidRPr="00AF3E92" w:rsidRDefault="00D36E48">
      <w:pPr>
        <w:rPr>
          <w:rFonts w:ascii="Times New Roman" w:hAnsi="Times New Roman"/>
          <w:lang w:val="ru-RU"/>
        </w:rPr>
      </w:pPr>
    </w:p>
    <w:p w:rsidR="00D36E48" w:rsidRDefault="00D36E48">
      <w:pPr>
        <w:rPr>
          <w:rFonts w:ascii="Times New Roman" w:hAnsi="Times New Roman"/>
          <w:szCs w:val="24"/>
        </w:rPr>
      </w:pPr>
    </w:p>
    <w:p w:rsidR="00D36E48" w:rsidRDefault="00D36E48">
      <w:pPr>
        <w:spacing w:line="360" w:lineRule="auto"/>
        <w:rPr>
          <w:rFonts w:ascii="Times New Roman" w:hAnsi="Times New Roman"/>
          <w:szCs w:val="24"/>
        </w:rPr>
      </w:pPr>
    </w:p>
    <w:p w:rsidR="00D36E48" w:rsidRDefault="00554954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◆ </w:t>
      </w:r>
      <w:r>
        <w:rPr>
          <w:rFonts w:ascii="Times New Roman" w:hAnsi="Times New Roman"/>
        </w:rPr>
        <w:t xml:space="preserve">Модель: </w:t>
      </w:r>
      <w:r>
        <w:rPr>
          <w:rFonts w:ascii="Times New Roman" w:hAnsi="Times New Roman"/>
          <w:lang w:val="en-US"/>
        </w:rPr>
        <w:t>SANY</w:t>
      </w:r>
      <w:r w:rsidRPr="00AF3E92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en-US"/>
        </w:rPr>
        <w:t>POWER</w:t>
      </w:r>
      <w:r>
        <w:rPr>
          <w:rFonts w:ascii="Times New Roman" w:hAnsi="Times New Roman"/>
        </w:rPr>
        <w:t xml:space="preserve"> </w:t>
      </w:r>
      <w:r>
        <w:rPr>
          <w:rFonts w:ascii="SimSun" w:hAnsi="SimSun" w:cs="SimSun" w:hint="eastAsia"/>
          <w:sz w:val="24"/>
          <w:szCs w:val="24"/>
        </w:rPr>
        <w:t>6WTAA35-G31</w:t>
      </w: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◆ </w:t>
      </w:r>
      <w:r>
        <w:rPr>
          <w:rFonts w:ascii="Times New Roman" w:hAnsi="Times New Roman"/>
          <w:szCs w:val="21"/>
        </w:rPr>
        <w:t xml:space="preserve">Четыре клапана на цилиндр, топливная система может быть оснащена механическим насосом с электронной регулировкой скорости и насосом с </w:t>
      </w:r>
      <w:r>
        <w:rPr>
          <w:rFonts w:ascii="Times New Roman" w:hAnsi="Times New Roman"/>
          <w:szCs w:val="21"/>
        </w:rPr>
        <w:t>электронным блоком управления,</w:t>
      </w: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Эффективно улучшают сгорание и выбросы, работают плавно и экономично.</w:t>
      </w:r>
    </w:p>
    <w:p w:rsidR="00D36E48" w:rsidRPr="00AF3E92" w:rsidRDefault="00554954">
      <w:pPr>
        <w:rPr>
          <w:rFonts w:ascii="Times New Roman" w:hAnsi="Times New Roman"/>
          <w:szCs w:val="21"/>
          <w:lang w:val="ru-RU"/>
        </w:rPr>
      </w:pPr>
      <w:r>
        <w:rPr>
          <w:rFonts w:ascii="Times New Roman" w:hAnsi="Times New Roman"/>
          <w:szCs w:val="21"/>
        </w:rPr>
        <w:t>◆</w:t>
      </w:r>
      <w:r w:rsidRPr="00AF3E92">
        <w:rPr>
          <w:rFonts w:ascii="Times New Roman" w:hAnsi="Times New Roman"/>
          <w:szCs w:val="21"/>
          <w:lang w:val="ru-RU"/>
        </w:rPr>
        <w:t xml:space="preserve"> </w:t>
      </w:r>
      <w:r w:rsidRPr="00AF3E92">
        <w:rPr>
          <w:rFonts w:ascii="Times New Roman" w:hAnsi="Times New Roman"/>
          <w:szCs w:val="21"/>
          <w:lang w:val="ru-RU"/>
        </w:rPr>
        <w:t>Корпус машины портального типа, ребра жесткости распределены разумно, вся машина имеет хорошую жесткость и компактную конструкцию.</w:t>
      </w:r>
    </w:p>
    <w:p w:rsidR="00D36E48" w:rsidRDefault="00554954">
      <w:pPr>
        <w:pStyle w:val="10"/>
        <w:rPr>
          <w:rFonts w:ascii="Times New Roman" w:hAnsi="Times New Roman"/>
        </w:rPr>
      </w:pPr>
      <w:r w:rsidRPr="00AF3E92">
        <w:rPr>
          <w:rFonts w:ascii="Times New Roman" w:hAnsi="Times New Roman"/>
          <w:sz w:val="21"/>
          <w:szCs w:val="21"/>
          <w:lang w:val="ru-RU"/>
        </w:rPr>
        <w:t xml:space="preserve">Небольшая вибрация и </w:t>
      </w:r>
      <w:r w:rsidRPr="00AF3E92">
        <w:rPr>
          <w:rFonts w:ascii="Times New Roman" w:hAnsi="Times New Roman"/>
          <w:sz w:val="21"/>
          <w:szCs w:val="21"/>
          <w:lang w:val="ru-RU"/>
        </w:rPr>
        <w:t>низкий уровень шума.</w:t>
      </w:r>
    </w:p>
    <w:p w:rsidR="00D36E48" w:rsidRPr="00AF3E92" w:rsidRDefault="00554954">
      <w:pPr>
        <w:rPr>
          <w:rFonts w:ascii="Times New Roman" w:hAnsi="Times New Roman"/>
          <w:szCs w:val="21"/>
          <w:lang w:val="ru-RU"/>
        </w:rPr>
      </w:pPr>
      <w:r>
        <w:rPr>
          <w:rFonts w:ascii="Times New Roman" w:hAnsi="Times New Roman"/>
          <w:szCs w:val="21"/>
        </w:rPr>
        <w:t>◆</w:t>
      </w:r>
      <w:r w:rsidRPr="00AF3E92">
        <w:rPr>
          <w:rFonts w:ascii="Times New Roman" w:hAnsi="Times New Roman"/>
          <w:szCs w:val="21"/>
          <w:lang w:val="ru-RU"/>
        </w:rPr>
        <w:t xml:space="preserve"> </w:t>
      </w:r>
      <w:r w:rsidRPr="00AF3E92">
        <w:rPr>
          <w:rFonts w:ascii="Times New Roman" w:hAnsi="Times New Roman"/>
          <w:szCs w:val="21"/>
          <w:lang w:val="ru-RU"/>
        </w:rPr>
        <w:t>Раздельная конструкция распределительного вала обеспечивает точное управление клапаном и временем впрыска топлива, оптимизированное</w:t>
      </w:r>
    </w:p>
    <w:p w:rsidR="00D36E48" w:rsidRPr="00AF3E92" w:rsidRDefault="00554954">
      <w:pPr>
        <w:rPr>
          <w:rFonts w:ascii="Times New Roman" w:hAnsi="Times New Roman"/>
          <w:szCs w:val="21"/>
          <w:lang w:val="ru-RU"/>
        </w:rPr>
      </w:pPr>
      <w:r w:rsidRPr="00AF3E92">
        <w:rPr>
          <w:rFonts w:ascii="Times New Roman" w:hAnsi="Times New Roman"/>
          <w:szCs w:val="21"/>
          <w:lang w:val="ru-RU"/>
        </w:rPr>
        <w:t>Уникальный профиль кулачка снижает ударные нагрузки и повышает надежность и долговечность.</w:t>
      </w: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◆</w:t>
      </w:r>
      <w:r w:rsidRPr="00AF3E92">
        <w:rPr>
          <w:rFonts w:ascii="Times New Roman" w:hAnsi="Times New Roman"/>
          <w:szCs w:val="21"/>
          <w:lang w:val="ru-RU"/>
        </w:rPr>
        <w:t xml:space="preserve"> </w:t>
      </w:r>
      <w:r w:rsidRPr="00AF3E92">
        <w:rPr>
          <w:rFonts w:ascii="Times New Roman" w:hAnsi="Times New Roman"/>
          <w:szCs w:val="21"/>
          <w:lang w:val="ru-RU"/>
        </w:rPr>
        <w:t xml:space="preserve">Оснащен </w:t>
      </w:r>
      <w:r w:rsidRPr="00AF3E92">
        <w:rPr>
          <w:rFonts w:ascii="Times New Roman" w:hAnsi="Times New Roman"/>
          <w:szCs w:val="21"/>
          <w:lang w:val="ru-RU"/>
        </w:rPr>
        <w:t>электрическим подкачивающим насосом для автоматического включения подкачивающего насоса при запуске.</w:t>
      </w: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◆</w:t>
      </w:r>
      <w:r w:rsidRPr="00AF3E92">
        <w:rPr>
          <w:rFonts w:ascii="Times New Roman" w:hAnsi="Times New Roman"/>
          <w:szCs w:val="21"/>
          <w:lang w:val="ru-RU"/>
        </w:rPr>
        <w:t xml:space="preserve"> </w:t>
      </w:r>
      <w:r>
        <w:rPr>
          <w:rFonts w:ascii="Times New Roman" w:hAnsi="Times New Roman"/>
          <w:szCs w:val="21"/>
        </w:rPr>
        <w:t>Соблюдайте национальные стандарты выбросов T3 для внедорожной техники;</w:t>
      </w:r>
    </w:p>
    <w:p w:rsidR="00D36E48" w:rsidRPr="00AF3E92" w:rsidRDefault="00554954">
      <w:pPr>
        <w:pStyle w:val="10"/>
        <w:rPr>
          <w:rFonts w:ascii="Times New Roman" w:hAnsi="Times New Roman"/>
          <w:sz w:val="21"/>
          <w:szCs w:val="21"/>
          <w:lang w:val="ru-RU"/>
        </w:rPr>
      </w:pPr>
      <w:r>
        <w:rPr>
          <w:rFonts w:ascii="Times New Roman" w:hAnsi="Times New Roman"/>
          <w:sz w:val="21"/>
          <w:szCs w:val="21"/>
        </w:rPr>
        <w:t>◆</w:t>
      </w:r>
      <w:r w:rsidRPr="00AF3E92">
        <w:rPr>
          <w:rFonts w:ascii="Times New Roman" w:hAnsi="Times New Roman"/>
          <w:sz w:val="21"/>
          <w:szCs w:val="21"/>
          <w:lang w:val="ru-RU"/>
        </w:rPr>
        <w:t xml:space="preserve"> </w:t>
      </w:r>
      <w:r w:rsidRPr="00AF3E92">
        <w:rPr>
          <w:rFonts w:ascii="Times New Roman" w:hAnsi="Times New Roman"/>
          <w:sz w:val="21"/>
          <w:szCs w:val="21"/>
          <w:lang w:val="ru-RU"/>
        </w:rPr>
        <w:t xml:space="preserve">Серия </w:t>
      </w:r>
      <w:r>
        <w:rPr>
          <w:rFonts w:ascii="Times New Roman" w:hAnsi="Times New Roman"/>
          <w:sz w:val="21"/>
          <w:szCs w:val="21"/>
          <w:lang w:val="en-US"/>
        </w:rPr>
        <w:t>W</w:t>
      </w:r>
      <w:r w:rsidRPr="00AF3E92">
        <w:rPr>
          <w:rFonts w:ascii="Times New Roman" w:hAnsi="Times New Roman"/>
          <w:sz w:val="21"/>
          <w:szCs w:val="21"/>
          <w:lang w:val="ru-RU"/>
        </w:rPr>
        <w:t xml:space="preserve"> разработана компанией </w:t>
      </w:r>
      <w:r>
        <w:rPr>
          <w:rFonts w:ascii="Times New Roman" w:hAnsi="Times New Roman"/>
          <w:sz w:val="21"/>
          <w:szCs w:val="21"/>
          <w:lang w:val="en-US"/>
        </w:rPr>
        <w:t>Shanghai</w:t>
      </w:r>
      <w:r w:rsidRPr="00AF3E92">
        <w:rPr>
          <w:rFonts w:ascii="Times New Roman" w:hAnsi="Times New Roman"/>
          <w:sz w:val="21"/>
          <w:szCs w:val="21"/>
          <w:lang w:val="ru-RU"/>
        </w:rPr>
        <w:t xml:space="preserve"> </w:t>
      </w:r>
      <w:r>
        <w:rPr>
          <w:rFonts w:ascii="Times New Roman" w:hAnsi="Times New Roman"/>
          <w:sz w:val="21"/>
          <w:szCs w:val="21"/>
          <w:lang w:val="en-US"/>
        </w:rPr>
        <w:t>Diesel</w:t>
      </w:r>
      <w:r w:rsidRPr="00AF3E92">
        <w:rPr>
          <w:rFonts w:ascii="Times New Roman" w:hAnsi="Times New Roman"/>
          <w:sz w:val="21"/>
          <w:szCs w:val="21"/>
          <w:lang w:val="ru-RU"/>
        </w:rPr>
        <w:t xml:space="preserve"> </w:t>
      </w:r>
      <w:r>
        <w:rPr>
          <w:rFonts w:ascii="Times New Roman" w:hAnsi="Times New Roman"/>
          <w:sz w:val="21"/>
          <w:szCs w:val="21"/>
          <w:lang w:val="en-US"/>
        </w:rPr>
        <w:t>Co</w:t>
      </w:r>
      <w:r w:rsidRPr="00AF3E92">
        <w:rPr>
          <w:rFonts w:ascii="Times New Roman" w:hAnsi="Times New Roman"/>
          <w:sz w:val="21"/>
          <w:szCs w:val="21"/>
          <w:lang w:val="ru-RU"/>
        </w:rPr>
        <w:t xml:space="preserve">., </w:t>
      </w:r>
      <w:r>
        <w:rPr>
          <w:rFonts w:ascii="Times New Roman" w:hAnsi="Times New Roman"/>
          <w:sz w:val="21"/>
          <w:szCs w:val="21"/>
          <w:lang w:val="en-US"/>
        </w:rPr>
        <w:t>Ltd</w:t>
      </w:r>
      <w:r w:rsidRPr="00AF3E92">
        <w:rPr>
          <w:rFonts w:ascii="Times New Roman" w:hAnsi="Times New Roman"/>
          <w:sz w:val="21"/>
          <w:szCs w:val="21"/>
          <w:lang w:val="ru-RU"/>
        </w:rPr>
        <w:t>. для удовлетворения потре</w:t>
      </w:r>
      <w:r w:rsidRPr="00AF3E92">
        <w:rPr>
          <w:rFonts w:ascii="Times New Roman" w:hAnsi="Times New Roman"/>
          <w:sz w:val="21"/>
          <w:szCs w:val="21"/>
          <w:lang w:val="ru-RU"/>
        </w:rPr>
        <w:t>бностей рынка генераторных установок в высокой мощности.</w:t>
      </w:r>
    </w:p>
    <w:p w:rsidR="00D36E48" w:rsidRPr="00AF3E92" w:rsidRDefault="00554954">
      <w:pPr>
        <w:pStyle w:val="10"/>
        <w:rPr>
          <w:rFonts w:ascii="Times New Roman" w:hAnsi="Times New Roman"/>
          <w:sz w:val="21"/>
          <w:szCs w:val="21"/>
          <w:lang w:val="ru-RU"/>
        </w:rPr>
      </w:pPr>
      <w:r w:rsidRPr="00AF3E92">
        <w:rPr>
          <w:rFonts w:ascii="Times New Roman" w:hAnsi="Times New Roman"/>
          <w:sz w:val="21"/>
          <w:szCs w:val="21"/>
          <w:lang w:val="ru-RU"/>
        </w:rPr>
        <w:t>Недавно разработанные и тщательно изготовленные продукты, все виды технических показателей достигли текущего международного уровня.</w:t>
      </w:r>
    </w:p>
    <w:p w:rsidR="00D36E48" w:rsidRPr="00AF3E92" w:rsidRDefault="00554954">
      <w:pPr>
        <w:pStyle w:val="10"/>
        <w:rPr>
          <w:rFonts w:ascii="Times New Roman" w:hAnsi="Times New Roman"/>
          <w:sz w:val="21"/>
          <w:szCs w:val="21"/>
          <w:lang w:val="ru-RU"/>
        </w:rPr>
      </w:pPr>
      <w:r w:rsidRPr="00AF3E92">
        <w:rPr>
          <w:rFonts w:ascii="Times New Roman" w:hAnsi="Times New Roman"/>
          <w:sz w:val="21"/>
          <w:szCs w:val="21"/>
          <w:lang w:val="ru-RU"/>
        </w:rPr>
        <w:t>продвинутый уровень.</w:t>
      </w:r>
    </w:p>
    <w:p w:rsidR="00D36E48" w:rsidRPr="00AF3E92" w:rsidRDefault="00D36E48">
      <w:pPr>
        <w:pStyle w:val="10"/>
        <w:rPr>
          <w:rFonts w:ascii="Times New Roman" w:hAnsi="Times New Roman"/>
          <w:sz w:val="21"/>
          <w:szCs w:val="21"/>
          <w:lang w:val="ru-RU"/>
        </w:rPr>
      </w:pPr>
    </w:p>
    <w:p w:rsidR="00D36E48" w:rsidRPr="00AF3E92" w:rsidRDefault="00D36E48">
      <w:pPr>
        <w:rPr>
          <w:rFonts w:ascii="Times New Roman" w:hAnsi="Times New Roman"/>
          <w:szCs w:val="21"/>
          <w:lang w:val="ru-RU"/>
        </w:rPr>
      </w:pPr>
    </w:p>
    <w:p w:rsidR="00D36E48" w:rsidRPr="00AF3E92" w:rsidRDefault="00D36E48">
      <w:pPr>
        <w:pStyle w:val="10"/>
        <w:rPr>
          <w:rFonts w:ascii="Times New Roman" w:hAnsi="Times New Roman"/>
          <w:sz w:val="21"/>
          <w:szCs w:val="21"/>
          <w:lang w:val="ru-RU"/>
        </w:rPr>
      </w:pPr>
    </w:p>
    <w:p w:rsidR="00D36E48" w:rsidRPr="00AF3E92" w:rsidRDefault="00554954">
      <w:pPr>
        <w:rPr>
          <w:rFonts w:ascii="Times New Roman" w:hAnsi="Times New Roman"/>
          <w:szCs w:val="21"/>
          <w:lang w:val="ru-RU"/>
        </w:rPr>
      </w:pPr>
      <w:r>
        <w:rPr>
          <w:rFonts w:ascii="Times New Roman" w:hAnsi="Times New Roman"/>
          <w:noProof/>
          <w:szCs w:val="21"/>
          <w:lang w:val="ru-RU"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-443865</wp:posOffset>
                </wp:positionH>
                <wp:positionV relativeFrom="paragraph">
                  <wp:posOffset>158115</wp:posOffset>
                </wp:positionV>
                <wp:extent cx="7005320" cy="488950"/>
                <wp:effectExtent l="0" t="0" r="5080" b="635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36600" y="5880100"/>
                          <a:ext cx="7005320" cy="4889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6E48" w:rsidRDefault="00554954">
                            <w:pPr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Описание производительности генератора</w:t>
                            </w:r>
                          </w:p>
                          <w:p w:rsidR="00D36E48" w:rsidRDefault="00D36E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32" type="#_x0000_t202" style="position:absolute;left:0;text-align:left;margin-left:-34.95pt;margin-top:12.45pt;width:551.6pt;height:38.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14FkAIAAFoFAAAOAAAAZHJzL2Uyb0RvYy54bWysVE1uEzEU3iNxB8t7OpM2CWnUSZW2KkKq&#10;aEVBrB2PnVjYfsZ2MhMOADdgxYY95+o5ePZk0lLYFLGZsf2+9/e9n5PT1miyET4osBUdHJSUCMuh&#10;VnZZ0ffvLl9MKAmR2ZppsKKiWxHo6ez5s5PGTcUhrEDXwhM0YsO0cRVdxeimRRH4ShgWDsAJi0IJ&#10;3rCIV78sas8atG50cViW46IBXzsPXISArxedkM6yfSkFj9dSBhGJrijGFvPX5+8ifYvZCZsuPXMr&#10;xXdhsH+IwjBl0ene1AWLjKy9+sOUUdxDABkPOJgCpFRc5Bwwm0H5KJvbFXMi54LkBLenKfw/s/zN&#10;5sYTVWPtyhEllhks0t23r3fff979+ELSI1LUuDBF5K1DbGzPoEV4/x7wMWXeSm/SH3MiKH95NB6X&#10;yPi2oqPJBHPbcS3aSHiSl+Xo6BABHBHDyeR4lAHFvSHnQ3wlwJB0qKjHWmaK2eYqRAwKoT0k+Q2g&#10;VX2ptM4Xv1yca082LNW9PCv31n+DaUuaio6PUJq0LCT9zrS26CHl3eWXT3GrRcJp+1ZIJA3T6BRz&#10;u4q9Q8a5sDEzhEFmdFKTaPwpijt8UhW5lZ+ivNfInsHGvbJRFnzO91HY9cc+ZNnhewa6vBMFsV20&#10;uVvGffkXUG+xKzx0oxUcv1RYrysW4g3zOEtYYtwP8Ro/UgPSDbsTJSvwn//2nvDY4iilpMHZrGj4&#10;tGZeUKJfW2z+48FwmIY5X4ajl6mN/EPJ4qHErs05YBsMcBM5no8JH3V/lB7MB1wj8+QVRcxy9F3R&#10;2B/PY7cxcA1xMZ9nEI6vY/HK3jqeTCeWLczXEaTKzZnY6rjZsYgDnHt2t2zShnh4z6j7lTj7BQAA&#10;//8DAFBLAwQUAAYACAAAACEAuntZheAAAAALAQAADwAAAGRycy9kb3ducmV2LnhtbEyPwW6DMAyG&#10;75X2DpEn7daGwkoHI1RTpV62U9m0aTcXXGAlDiJpS99+4bSdbMuffn/ONqPuxIUG2xpWsFwEIIhL&#10;U7VcK/h4382fQFiHXGFnmBTcyMImv5tlmFbmynu6FK4WPoRtigoa5/pUSls2pNEuTE/sd0czaHR+&#10;HGpZDXj14bqTYRDEUmPL/kKDPW0bKk/FWSuIT9+rz93ba0h7XP/c1tFWfh0LpR7ux5dnEI5G9wfD&#10;pO/VIfdOB3PmyopOwTxOEo8qCB99nYAgiiIQh6lbJiDzTP7/If8FAAD//wMAUEsBAi0AFAAGAAgA&#10;AAAhALaDOJL+AAAA4QEAABMAAAAAAAAAAAAAAAAAAAAAAFtDb250ZW50X1R5cGVzXS54bWxQSwEC&#10;LQAUAAYACAAAACEAOP0h/9YAAACUAQAACwAAAAAAAAAAAAAAAAAvAQAAX3JlbHMvLnJlbHNQSwEC&#10;LQAUAAYACAAAACEAwVteBZACAABaBQAADgAAAAAAAAAAAAAAAAAuAgAAZHJzL2Uyb0RvYy54bWxQ&#10;SwECLQAUAAYACAAAACEAuntZheAAAAALAQAADwAAAAAAAAAAAAAAAADqBAAAZHJzL2Rvd25yZXYu&#10;eG1sUEsFBgAAAAAEAAQA8wAAAPcFAAAAAA==&#10;" fillcolor="#00b050" stroked="f" strokeweight=".5pt">
                <v:textbox>
                  <w:txbxContent>
                    <w:p w:rsidR="00D36E48" w:rsidRDefault="00554954">
                      <w:pPr>
                        <w:rPr>
                          <w:rFonts w:ascii="Times New Roman" w:eastAsiaTheme="minorEastAsia" w:hAnsi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Описание производительности генератора</w:t>
                      </w:r>
                    </w:p>
                    <w:p w:rsidR="00D36E48" w:rsidRDefault="00D36E48"/>
                  </w:txbxContent>
                </v:textbox>
              </v:shape>
            </w:pict>
          </mc:Fallback>
        </mc:AlternateContent>
      </w:r>
    </w:p>
    <w:p w:rsidR="00D36E48" w:rsidRDefault="00D36E48">
      <w:pPr>
        <w:rPr>
          <w:rFonts w:ascii="Times New Roman" w:hAnsi="Times New Roman"/>
        </w:rPr>
      </w:pPr>
    </w:p>
    <w:p w:rsidR="00D36E48" w:rsidRDefault="00D36E48">
      <w:pPr>
        <w:rPr>
          <w:rFonts w:ascii="Times New Roman" w:hAnsi="Times New Roman"/>
          <w:szCs w:val="21"/>
        </w:rPr>
      </w:pPr>
    </w:p>
    <w:p w:rsidR="00D36E48" w:rsidRPr="00AF3E92" w:rsidRDefault="00D36E48">
      <w:pPr>
        <w:jc w:val="left"/>
        <w:rPr>
          <w:rFonts w:ascii="Times New Roman" w:hAnsi="Times New Roman"/>
          <w:szCs w:val="21"/>
          <w:lang w:val="ru-RU"/>
        </w:rPr>
      </w:pPr>
    </w:p>
    <w:p w:rsidR="00D36E48" w:rsidRDefault="00D36E48">
      <w:pPr>
        <w:pStyle w:val="10"/>
        <w:jc w:val="left"/>
        <w:rPr>
          <w:rFonts w:ascii="Times New Roman" w:hAnsi="Times New Roman"/>
          <w:sz w:val="21"/>
          <w:szCs w:val="21"/>
        </w:rPr>
      </w:pP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4"/>
        </w:rPr>
        <w:t xml:space="preserve">◆ </w:t>
      </w:r>
      <w:r w:rsidRPr="00AF3E92">
        <w:rPr>
          <w:rFonts w:ascii="Times New Roman" w:hAnsi="Times New Roman"/>
          <w:szCs w:val="21"/>
          <w:lang w:val="ru-RU"/>
        </w:rPr>
        <w:t xml:space="preserve">Дополнительные бренды: </w:t>
      </w:r>
      <w:r>
        <w:rPr>
          <w:rFonts w:ascii="Times New Roman" w:hAnsi="Times New Roman"/>
          <w:szCs w:val="21"/>
          <w:lang w:val="en-US"/>
        </w:rPr>
        <w:t>SANY</w:t>
      </w:r>
      <w:r w:rsidRPr="00AF3E92">
        <w:rPr>
          <w:rFonts w:ascii="Times New Roman" w:hAnsi="Times New Roman"/>
          <w:szCs w:val="21"/>
          <w:lang w:val="ru-RU"/>
        </w:rPr>
        <w:t xml:space="preserve"> </w:t>
      </w:r>
      <w:r>
        <w:rPr>
          <w:rFonts w:ascii="Times New Roman" w:hAnsi="Times New Roman"/>
          <w:szCs w:val="21"/>
          <w:lang w:val="en-US"/>
        </w:rPr>
        <w:t>POWER</w:t>
      </w:r>
      <w:r w:rsidRPr="00AF3E92">
        <w:rPr>
          <w:rFonts w:ascii="Times New Roman" w:hAnsi="Times New Roman"/>
          <w:szCs w:val="21"/>
          <w:lang w:val="ru-RU"/>
        </w:rPr>
        <w:t xml:space="preserve">, </w:t>
      </w:r>
      <w:r>
        <w:rPr>
          <w:rFonts w:ascii="Times New Roman" w:hAnsi="Times New Roman"/>
          <w:szCs w:val="21"/>
          <w:lang w:val="en-US"/>
        </w:rPr>
        <w:t>Wuxi</w:t>
      </w:r>
      <w:r w:rsidRPr="00AF3E92">
        <w:rPr>
          <w:rFonts w:ascii="Times New Roman" w:hAnsi="Times New Roman"/>
          <w:szCs w:val="21"/>
          <w:lang w:val="ru-RU"/>
        </w:rPr>
        <w:t xml:space="preserve"> </w:t>
      </w:r>
      <w:r>
        <w:rPr>
          <w:rFonts w:ascii="Times New Roman" w:hAnsi="Times New Roman"/>
          <w:szCs w:val="21"/>
          <w:lang w:val="en-US"/>
        </w:rPr>
        <w:t>Stanford</w:t>
      </w:r>
      <w:r w:rsidRPr="00AF3E92">
        <w:rPr>
          <w:rFonts w:ascii="Times New Roman" w:hAnsi="Times New Roman"/>
          <w:szCs w:val="21"/>
          <w:lang w:val="ru-RU"/>
        </w:rPr>
        <w:t xml:space="preserve">, </w:t>
      </w:r>
      <w:r>
        <w:rPr>
          <w:rFonts w:ascii="Times New Roman" w:hAnsi="Times New Roman"/>
          <w:szCs w:val="21"/>
          <w:lang w:val="en-US"/>
        </w:rPr>
        <w:t>Shanghai</w:t>
      </w:r>
      <w:r w:rsidRPr="00AF3E92">
        <w:rPr>
          <w:rFonts w:ascii="Times New Roman" w:hAnsi="Times New Roman"/>
          <w:szCs w:val="21"/>
          <w:lang w:val="ru-RU"/>
        </w:rPr>
        <w:t xml:space="preserve"> </w:t>
      </w:r>
      <w:r>
        <w:rPr>
          <w:rFonts w:ascii="Times New Roman" w:hAnsi="Times New Roman"/>
          <w:szCs w:val="21"/>
          <w:lang w:val="en-US"/>
        </w:rPr>
        <w:t>Marathon</w:t>
      </w:r>
      <w:r w:rsidRPr="00AF3E92">
        <w:rPr>
          <w:rFonts w:ascii="Times New Roman" w:hAnsi="Times New Roman"/>
          <w:szCs w:val="21"/>
          <w:lang w:val="ru-RU"/>
        </w:rPr>
        <w:t xml:space="preserve">,  </w:t>
      </w:r>
      <w:r>
        <w:rPr>
          <w:rFonts w:ascii="Times New Roman" w:hAnsi="Times New Roman"/>
          <w:szCs w:val="21"/>
          <w:lang w:val="en-US"/>
        </w:rPr>
        <w:t>Wuxi</w:t>
      </w:r>
      <w:r w:rsidRPr="00AF3E92">
        <w:rPr>
          <w:rFonts w:ascii="Times New Roman" w:hAnsi="Times New Roman"/>
          <w:szCs w:val="21"/>
          <w:lang w:val="ru-RU"/>
        </w:rPr>
        <w:t xml:space="preserve"> </w:t>
      </w:r>
      <w:r>
        <w:rPr>
          <w:rFonts w:ascii="Times New Roman" w:hAnsi="Times New Roman"/>
          <w:szCs w:val="21"/>
          <w:lang w:val="en-US"/>
        </w:rPr>
        <w:t>Faraday</w:t>
      </w:r>
      <w:r w:rsidRPr="00AF3E92">
        <w:rPr>
          <w:rFonts w:ascii="Times New Roman" w:hAnsi="Times New Roman"/>
          <w:szCs w:val="21"/>
          <w:lang w:val="ru-RU"/>
        </w:rPr>
        <w:t xml:space="preserve"> и т. д.</w:t>
      </w:r>
    </w:p>
    <w:p w:rsidR="00D36E48" w:rsidRPr="00AF3E92" w:rsidRDefault="00554954">
      <w:pPr>
        <w:rPr>
          <w:rFonts w:ascii="Times New Roman" w:hAnsi="Times New Roman"/>
          <w:szCs w:val="21"/>
          <w:lang w:val="ru-RU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3554095</wp:posOffset>
                </wp:positionH>
                <wp:positionV relativeFrom="paragraph">
                  <wp:posOffset>135255</wp:posOffset>
                </wp:positionV>
                <wp:extent cx="2683510" cy="1937385"/>
                <wp:effectExtent l="0" t="0" r="2540" b="5715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97425" y="6436995"/>
                          <a:ext cx="2683510" cy="1937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6E48" w:rsidRDefault="00554954">
                            <w:r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114300" distR="114300">
                                  <wp:extent cx="2487295" cy="1591310"/>
                                  <wp:effectExtent l="0" t="0" r="8255" b="8890"/>
                                  <wp:docPr id="9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87295" cy="15913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>
                                  <wp:extent cx="2312035" cy="1729105"/>
                                  <wp:effectExtent l="0" t="0" r="12065" b="4445"/>
                                  <wp:docPr id="4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12035" cy="1729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33" type="#_x0000_t202" style="position:absolute;left:0;text-align:left;margin-left:279.85pt;margin-top:10.65pt;width:211.3pt;height:152.5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zOwkgIAAFkFAAAOAAAAZHJzL2Uyb0RvYy54bWysVMtuEzEU3SPxD5b3dPJOE3VShVZFSBWt&#10;KIi147EbC9vX2E5mwgfAH7Biw57v6ndw7cmkpbApYjNj+577OvdxctoYTbbCBwW2pP2jHiXCcqiU&#10;vS3p+3cXL44pCZHZimmwoqQ7Eejp4vmzk9rNxQDWoCvhCRqxYV67kq5jdPOiCHwtDAtH4IRFoQRv&#10;WMSrvy0qz2q0bnQx6PUmRQ2+ch64CAFfz1shXWT7Ugoer6QMIhJdUowt5q/P31X6FosTNr/1zK0V&#10;34fB/iEKw5RFpwdT5ywysvHqD1NGcQ8BZDziYAqQUnGRc8Bs+r1H2dysmRM5FyQnuANN4f+Z5W+2&#10;156oqqSDISWWGazR3bevd99/3v34QvANCapdmCPuxiEyNi+hwUJ37wEfU96N9Cb9MSOC8tF0Nh0N&#10;xpTsSjoZDSez2bilWjSRcAQMJsfDcR8rwhHRnw2nw+OMKO5NOR/iKwGGpENJPdYyU8y2lyFiWAjt&#10;IMlzAK2qC6V1vqT+EWfaky3DyuuYA0aN31DakhrjG4572bCFpN5a1hYdpMTbBPMp7rRIxrV9KyRy&#10;hmm0irlb770xzoU9eMzopCbR+FMU9/ikKnInP0X5oJE9g40HZaMs+Jzvo7Crjx1JssV3DLR5Jwpi&#10;s2pys0y7+q+g2mFbeGgnKzh+obBclyzEa+ZxlLDEuB7iFX6kBqQb9idK1uA//+094bHDUUpJjaNZ&#10;0vBpw7ygRL+22Puz/miUZjlfRuPpAC/+oWT1UGI35gywB/q4iBzPx4SPujtKD+YDbpFl8ooiZjn6&#10;LmnsjmexXRi4hbhYLjMIp9exeGlvHE+mE8sWlpsIUuXeTGy13OxZxPnNLbvfNWlBPLxn1P1GXPwC&#10;AAD//wMAUEsDBBQABgAIAAAAIQAE+K3t4gAAAAoBAAAPAAAAZHJzL2Rvd25yZXYueG1sTI/LToRA&#10;EEX3Jv5Dp0zcGKcZkHkgzcQYH4k7Bx9x10OXQKSrCd0D+PeWK91VpU5unZvvZtuJEQffOlKwXEQg&#10;kCpnWqoVvJT3lxsQPmgyunOECr7Rw644Pcl1ZtxEzzjuQy04hHymFTQh9JmUvmrQar9wPRLfPt1g&#10;deB1qKUZ9MThtpNxFK2k1S3xh0b3eNtg9bU/WgUfF/X7k58fXqckTfq7x7Fcv5lSqfOz+eYaRMA5&#10;/MHwq8/qULDTwR3JeNEpSNPtmlEF8TIBwcB2E/NwUJDEqyuQRS7/Vyh+AAAA//8DAFBLAQItABQA&#10;BgAIAAAAIQC2gziS/gAAAOEBAAATAAAAAAAAAAAAAAAAAAAAAABbQ29udGVudF9UeXBlc10ueG1s&#10;UEsBAi0AFAAGAAgAAAAhADj9If/WAAAAlAEAAAsAAAAAAAAAAAAAAAAALwEAAF9yZWxzLy5yZWxz&#10;UEsBAi0AFAAGAAgAAAAhALG/M7CSAgAAWQUAAA4AAAAAAAAAAAAAAAAALgIAAGRycy9lMm9Eb2Mu&#10;eG1sUEsBAi0AFAAGAAgAAAAhAAT4re3iAAAACgEAAA8AAAAAAAAAAAAAAAAA7AQAAGRycy9kb3du&#10;cmV2LnhtbFBLBQYAAAAABAAEAPMAAAD7BQAAAAA=&#10;" fillcolor="white [3201]" stroked="f" strokeweight=".5pt">
                <v:textbox>
                  <w:txbxContent>
                    <w:p w:rsidR="00D36E48" w:rsidRDefault="00554954">
                      <w:r>
                        <w:rPr>
                          <w:noProof/>
                          <w:lang w:val="ru-RU" w:eastAsia="ru-RU"/>
                        </w:rPr>
                        <w:drawing>
                          <wp:inline distT="0" distB="0" distL="114300" distR="114300">
                            <wp:extent cx="2487295" cy="1591310"/>
                            <wp:effectExtent l="0" t="0" r="8255" b="8890"/>
                            <wp:docPr id="9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87295" cy="15913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val="ru-RU" w:eastAsia="ru-RU"/>
                        </w:rPr>
                        <w:drawing>
                          <wp:inline distT="0" distB="0" distL="0" distR="0">
                            <wp:extent cx="2312035" cy="1729105"/>
                            <wp:effectExtent l="0" t="0" r="12065" b="4445"/>
                            <wp:docPr id="4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12035" cy="1729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Cs w:val="21"/>
        </w:rPr>
        <w:t xml:space="preserve">◆ </w:t>
      </w:r>
      <w:r>
        <w:rPr>
          <w:rFonts w:ascii="Times New Roman" w:hAnsi="Times New Roman"/>
          <w:szCs w:val="21"/>
        </w:rPr>
        <w:t xml:space="preserve">Мощность: </w:t>
      </w:r>
      <w:r w:rsidRPr="00AF3E92">
        <w:rPr>
          <w:rFonts w:ascii="Times New Roman" w:hAnsi="Times New Roman"/>
          <w:szCs w:val="21"/>
          <w:lang w:val="ru-RU"/>
        </w:rPr>
        <w:t>800</w:t>
      </w:r>
      <w:r w:rsidRPr="00AF3E92">
        <w:rPr>
          <w:rFonts w:ascii="Times New Roman" w:hAnsi="Times New Roman"/>
          <w:szCs w:val="21"/>
          <w:lang w:val="ru-RU"/>
        </w:rPr>
        <w:t>кВт</w:t>
      </w: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◆ </w:t>
      </w:r>
      <w:r>
        <w:rPr>
          <w:rFonts w:ascii="Times New Roman" w:hAnsi="Times New Roman"/>
          <w:szCs w:val="21"/>
        </w:rPr>
        <w:t xml:space="preserve">Все медные </w:t>
      </w:r>
      <w:r>
        <w:rPr>
          <w:rFonts w:ascii="Times New Roman" w:hAnsi="Times New Roman"/>
          <w:szCs w:val="21"/>
        </w:rPr>
        <w:t>бесщеточные, один подшипник</w:t>
      </w: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◆Изоляция класса H</w:t>
      </w: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◆Стандартный уровень защиты IP21-23</w:t>
      </w: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◆Система охлаждения</w:t>
      </w: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◆Обмотка статора </w:t>
      </w:r>
      <w:r>
        <w:rPr>
          <w:rFonts w:ascii="Times New Roman" w:hAnsi="Times New Roman"/>
          <w:szCs w:val="21"/>
        </w:rPr>
        <w:t>пропитана, а поверхность покрыта влагостойкой эпоксидной изоляционной краской</w:t>
      </w: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◆Возбудитель переменного тока, роторный выпрямительный блок</w:t>
      </w: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lastRenderedPageBreak/>
        <w:t>◆Ротор и возбудитель обработаны термостойкой краской из изоляционной смолы,</w:t>
      </w: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Больше подходит для использования в суровы</w:t>
      </w:r>
      <w:r>
        <w:rPr>
          <w:rFonts w:ascii="Times New Roman" w:hAnsi="Times New Roman"/>
          <w:szCs w:val="21"/>
        </w:rPr>
        <w:t>х условиях</w:t>
      </w: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◆Динамический баланс ротора соответствует стандарту BS5625 2.5.</w:t>
      </w:r>
    </w:p>
    <w:p w:rsidR="00D36E48" w:rsidRDefault="00554954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◆Усовершенствованный подшипник с длительным сроком службы</w:t>
      </w:r>
    </w:p>
    <w:p w:rsidR="00D36E48" w:rsidRPr="00AF3E92" w:rsidRDefault="00554954">
      <w:pPr>
        <w:rPr>
          <w:rFonts w:ascii="Times New Roman" w:hAnsi="Times New Roman"/>
          <w:lang w:val="ru-RU"/>
        </w:rPr>
      </w:pPr>
      <w:r w:rsidRPr="00AF3E92">
        <w:rPr>
          <w:rFonts w:ascii="Times New Roman" w:hAnsi="Times New Roman"/>
          <w:lang w:val="ru-RU"/>
        </w:rPr>
        <w:br w:type="page"/>
      </w:r>
    </w:p>
    <w:tbl>
      <w:tblPr>
        <w:tblW w:w="10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1"/>
        <w:gridCol w:w="5529"/>
      </w:tblGrid>
      <w:tr w:rsidR="00D36E48">
        <w:trPr>
          <w:trHeight w:val="886"/>
          <w:jc w:val="center"/>
        </w:trPr>
        <w:tc>
          <w:tcPr>
            <w:tcW w:w="10870" w:type="dxa"/>
            <w:gridSpan w:val="2"/>
            <w:shd w:val="clear" w:color="auto" w:fill="00B050"/>
            <w:vAlign w:val="center"/>
          </w:tcPr>
          <w:p w:rsidR="00D36E48" w:rsidRDefault="00554954">
            <w:pPr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Технические параметры двигателя</w:t>
            </w:r>
          </w:p>
          <w:p w:rsidR="00D36E48" w:rsidRDefault="00D36E48">
            <w:pPr>
              <w:spacing w:line="320" w:lineRule="exact"/>
              <w:jc w:val="left"/>
              <w:rPr>
                <w:rFonts w:ascii="Times New Roman" w:hAnsi="Times New Roman"/>
                <w:spacing w:val="-8"/>
                <w:kern w:val="0"/>
                <w:szCs w:val="21"/>
                <w:lang w:val="en-US"/>
              </w:rPr>
            </w:pPr>
          </w:p>
        </w:tc>
      </w:tr>
      <w:tr w:rsidR="00D36E48">
        <w:trPr>
          <w:trHeight w:val="333"/>
          <w:jc w:val="center"/>
        </w:trPr>
        <w:tc>
          <w:tcPr>
            <w:tcW w:w="5341" w:type="dxa"/>
            <w:shd w:val="clear" w:color="auto" w:fill="auto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Производитель/Модель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D36E48" w:rsidRDefault="00554954">
            <w:pPr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SANY POWER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SimSun" w:hAnsi="SimSun" w:cs="SimSun" w:hint="eastAsia"/>
                <w:sz w:val="24"/>
                <w:szCs w:val="24"/>
              </w:rPr>
              <w:t>6WTAA35-G31</w:t>
            </w:r>
          </w:p>
        </w:tc>
      </w:tr>
      <w:tr w:rsidR="00D36E48">
        <w:trPr>
          <w:trHeight w:val="348"/>
          <w:jc w:val="center"/>
        </w:trPr>
        <w:tc>
          <w:tcPr>
            <w:tcW w:w="5341" w:type="dxa"/>
            <w:shd w:val="clear" w:color="auto" w:fill="auto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система впуска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t>с турбонаддувом</w:t>
            </w:r>
          </w:p>
        </w:tc>
      </w:tr>
      <w:tr w:rsidR="00D36E48">
        <w:trPr>
          <w:trHeight w:val="293"/>
          <w:jc w:val="center"/>
        </w:trPr>
        <w:tc>
          <w:tcPr>
            <w:tcW w:w="5341" w:type="dxa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Ингаляционный метод</w:t>
            </w:r>
          </w:p>
        </w:tc>
        <w:tc>
          <w:tcPr>
            <w:tcW w:w="5529" w:type="dxa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с турбонаддувом</w:t>
            </w:r>
          </w:p>
        </w:tc>
      </w:tr>
      <w:tr w:rsidR="00D36E48">
        <w:trPr>
          <w:trHeight w:val="293"/>
          <w:jc w:val="center"/>
        </w:trPr>
        <w:tc>
          <w:tcPr>
            <w:tcW w:w="5341" w:type="dxa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количество цилиндров</w:t>
            </w:r>
          </w:p>
        </w:tc>
        <w:tc>
          <w:tcPr>
            <w:tcW w:w="5529" w:type="dxa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szCs w:val="21"/>
              </w:rPr>
            </w:pPr>
            <w:r>
              <w:t>Рядный 6-цилиндровый, четырехтактный</w:t>
            </w:r>
          </w:p>
        </w:tc>
      </w:tr>
      <w:tr w:rsidR="00D36E48">
        <w:trPr>
          <w:trHeight w:val="324"/>
          <w:jc w:val="center"/>
        </w:trPr>
        <w:tc>
          <w:tcPr>
            <w:tcW w:w="5341" w:type="dxa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Отверстие x ход мм</w:t>
            </w:r>
          </w:p>
        </w:tc>
        <w:tc>
          <w:tcPr>
            <w:tcW w:w="5529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186×215 (мм)</w:t>
            </w:r>
          </w:p>
        </w:tc>
      </w:tr>
      <w:tr w:rsidR="00D36E48">
        <w:trPr>
          <w:trHeight w:val="303"/>
          <w:jc w:val="center"/>
        </w:trPr>
        <w:tc>
          <w:tcPr>
            <w:tcW w:w="5341" w:type="dxa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смещение</w:t>
            </w:r>
          </w:p>
        </w:tc>
        <w:tc>
          <w:tcPr>
            <w:tcW w:w="5529" w:type="dxa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t>35л</w:t>
            </w:r>
          </w:p>
        </w:tc>
      </w:tr>
      <w:tr w:rsidR="00D36E48">
        <w:trPr>
          <w:trHeight w:val="318"/>
          <w:jc w:val="center"/>
        </w:trPr>
        <w:tc>
          <w:tcPr>
            <w:tcW w:w="5341" w:type="dxa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коэффициент сжатия</w:t>
            </w:r>
          </w:p>
        </w:tc>
        <w:tc>
          <w:tcPr>
            <w:tcW w:w="5529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t>15:1</w:t>
            </w:r>
          </w:p>
        </w:tc>
      </w:tr>
      <w:tr w:rsidR="00D36E48">
        <w:trPr>
          <w:trHeight w:val="348"/>
          <w:jc w:val="center"/>
        </w:trPr>
        <w:tc>
          <w:tcPr>
            <w:tcW w:w="5341" w:type="dxa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Номинальная мощность/скорость кВт/об/мин</w:t>
            </w:r>
          </w:p>
        </w:tc>
        <w:tc>
          <w:tcPr>
            <w:tcW w:w="5529" w:type="dxa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t>880/1500</w:t>
            </w:r>
          </w:p>
        </w:tc>
      </w:tr>
      <w:tr w:rsidR="00D36E48">
        <w:trPr>
          <w:trHeight w:val="348"/>
          <w:jc w:val="center"/>
        </w:trPr>
        <w:tc>
          <w:tcPr>
            <w:tcW w:w="5341" w:type="dxa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1 час мощность/скорость кВт/об/мин</w:t>
            </w:r>
          </w:p>
        </w:tc>
        <w:tc>
          <w:tcPr>
            <w:tcW w:w="5529" w:type="dxa"/>
            <w:vAlign w:val="center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t>968/1500</w:t>
            </w:r>
          </w:p>
        </w:tc>
      </w:tr>
      <w:tr w:rsidR="00D36E48">
        <w:trPr>
          <w:trHeight w:val="348"/>
          <w:jc w:val="center"/>
        </w:trPr>
        <w:tc>
          <w:tcPr>
            <w:tcW w:w="5341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Минимальный расход топлива (</w:t>
            </w:r>
            <w:r>
              <w:rPr>
                <w:lang w:val="ru-RU"/>
              </w:rPr>
              <w:t>л</w:t>
            </w:r>
            <w:r>
              <w:t>/кВт.ч)</w:t>
            </w:r>
          </w:p>
        </w:tc>
        <w:tc>
          <w:tcPr>
            <w:tcW w:w="5529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szCs w:val="21"/>
                <w:lang w:val="ru-RU"/>
              </w:rPr>
            </w:pPr>
            <w:r>
              <w:rPr>
                <w:rFonts w:ascii="Times New Roman"/>
                <w:lang w:val="ru-RU"/>
              </w:rPr>
              <w:t>189</w:t>
            </w:r>
          </w:p>
        </w:tc>
      </w:tr>
      <w:tr w:rsidR="00D36E48">
        <w:trPr>
          <w:trHeight w:val="318"/>
          <w:jc w:val="center"/>
        </w:trPr>
        <w:tc>
          <w:tcPr>
            <w:tcW w:w="5341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Охлаждающая жидкость л</w:t>
            </w:r>
          </w:p>
        </w:tc>
        <w:tc>
          <w:tcPr>
            <w:tcW w:w="5529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kern w:val="0"/>
                <w:szCs w:val="21"/>
                <w:lang w:val="ru-RU"/>
              </w:rPr>
              <w:t>269</w:t>
            </w:r>
          </w:p>
        </w:tc>
      </w:tr>
      <w:tr w:rsidR="00D36E48">
        <w:trPr>
          <w:trHeight w:val="318"/>
          <w:jc w:val="center"/>
        </w:trPr>
        <w:tc>
          <w:tcPr>
            <w:tcW w:w="5341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Объем смазочного масла л</w:t>
            </w:r>
          </w:p>
        </w:tc>
        <w:tc>
          <w:tcPr>
            <w:tcW w:w="5529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t>100</w:t>
            </w:r>
          </w:p>
        </w:tc>
      </w:tr>
      <w:tr w:rsidR="00D36E48">
        <w:trPr>
          <w:trHeight w:val="90"/>
          <w:jc w:val="center"/>
        </w:trPr>
        <w:tc>
          <w:tcPr>
            <w:tcW w:w="5341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Расход масла г/кВт.ч</w:t>
            </w:r>
          </w:p>
        </w:tc>
        <w:tc>
          <w:tcPr>
            <w:tcW w:w="5529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t>≤0,5</w:t>
            </w:r>
          </w:p>
        </w:tc>
      </w:tr>
      <w:tr w:rsidR="00D36E48">
        <w:trPr>
          <w:trHeight w:val="90"/>
          <w:jc w:val="center"/>
        </w:trPr>
        <w:tc>
          <w:tcPr>
            <w:tcW w:w="5341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</w:rPr>
            </w:pPr>
            <w:r>
              <w:t>метод запуска</w:t>
            </w:r>
          </w:p>
        </w:tc>
        <w:tc>
          <w:tcPr>
            <w:tcW w:w="5529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kern w:val="0"/>
                <w:szCs w:val="21"/>
                <w:lang w:val="en-US"/>
              </w:rPr>
            </w:pPr>
            <w:r>
              <w:t>электрический старт</w:t>
            </w:r>
          </w:p>
        </w:tc>
      </w:tr>
      <w:tr w:rsidR="00D36E48">
        <w:trPr>
          <w:trHeight w:val="90"/>
          <w:jc w:val="center"/>
        </w:trPr>
        <w:tc>
          <w:tcPr>
            <w:tcW w:w="5341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szCs w:val="21"/>
              </w:rPr>
            </w:pPr>
            <w:r>
              <w:t>Предельный уровень шума Lp дБ(А)</w:t>
            </w:r>
          </w:p>
        </w:tc>
        <w:tc>
          <w:tcPr>
            <w:tcW w:w="5529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szCs w:val="21"/>
                <w:lang w:val="en-US"/>
              </w:rPr>
            </w:pPr>
            <w:r>
              <w:t>≤103</w:t>
            </w:r>
          </w:p>
        </w:tc>
      </w:tr>
      <w:tr w:rsidR="00D36E48">
        <w:trPr>
          <w:trHeight w:val="90"/>
          <w:jc w:val="center"/>
        </w:trPr>
        <w:tc>
          <w:tcPr>
            <w:tcW w:w="5341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szCs w:val="21"/>
              </w:rPr>
            </w:pPr>
            <w:r>
              <w:t>эмиссия</w:t>
            </w:r>
          </w:p>
        </w:tc>
        <w:tc>
          <w:tcPr>
            <w:tcW w:w="5529" w:type="dxa"/>
          </w:tcPr>
          <w:p w:rsidR="00D36E48" w:rsidRDefault="00554954">
            <w:pPr>
              <w:spacing w:line="320" w:lineRule="exact"/>
              <w:rPr>
                <w:rFonts w:ascii="Times New Roman" w:hAnsi="Times New Roman"/>
                <w:szCs w:val="21"/>
                <w:lang w:val="en-US"/>
              </w:rPr>
            </w:pPr>
            <w:r>
              <w:t>Т3</w:t>
            </w:r>
          </w:p>
        </w:tc>
      </w:tr>
    </w:tbl>
    <w:tbl>
      <w:tblPr>
        <w:tblpPr w:leftFromText="180" w:rightFromText="180" w:vertAnchor="text" w:horzAnchor="page" w:tblpX="575" w:tblpY="228"/>
        <w:tblOverlap w:val="never"/>
        <w:tblW w:w="10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4"/>
        <w:gridCol w:w="5526"/>
      </w:tblGrid>
      <w:tr w:rsidR="00D36E48">
        <w:trPr>
          <w:trHeight w:val="526"/>
        </w:trPr>
        <w:tc>
          <w:tcPr>
            <w:tcW w:w="10950" w:type="dxa"/>
            <w:gridSpan w:val="2"/>
            <w:shd w:val="clear" w:color="auto" w:fill="00B050"/>
            <w:vAlign w:val="center"/>
          </w:tcPr>
          <w:p w:rsidR="00D36E48" w:rsidRDefault="00554954">
            <w:pPr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Технические параметры генератора</w:t>
            </w:r>
          </w:p>
          <w:p w:rsidR="00D36E48" w:rsidRDefault="00D36E48">
            <w:pPr>
              <w:spacing w:line="34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</w:tr>
      <w:tr w:rsidR="00D36E48">
        <w:trPr>
          <w:trHeight w:val="526"/>
        </w:trPr>
        <w:tc>
          <w:tcPr>
            <w:tcW w:w="10950" w:type="dxa"/>
            <w:gridSpan w:val="2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left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Основная информация:</w:t>
            </w:r>
          </w:p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Продукция соответствует стандартам GB755, BS5000, VDE0530, NEMAMG1-22, IEC34-1, CSA22.2 и AS1359.</w:t>
            </w:r>
          </w:p>
        </w:tc>
      </w:tr>
      <w:tr w:rsidR="00D36E48">
        <w:trPr>
          <w:trHeight w:val="502"/>
        </w:trPr>
        <w:tc>
          <w:tcPr>
            <w:tcW w:w="5424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власть</w:t>
            </w:r>
          </w:p>
        </w:tc>
        <w:tc>
          <w:tcPr>
            <w:tcW w:w="5526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left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  <w:t>720кВт</w:t>
            </w:r>
          </w:p>
        </w:tc>
      </w:tr>
      <w:tr w:rsidR="00D36E48">
        <w:trPr>
          <w:trHeight w:val="281"/>
        </w:trPr>
        <w:tc>
          <w:tcPr>
            <w:tcW w:w="5424" w:type="dxa"/>
            <w:shd w:val="clear" w:color="auto" w:fill="auto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jc w:val="lef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Фаза</w:t>
            </w:r>
          </w:p>
        </w:tc>
        <w:tc>
          <w:tcPr>
            <w:tcW w:w="5526" w:type="dxa"/>
            <w:shd w:val="clear" w:color="auto" w:fill="auto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3</w:t>
            </w:r>
          </w:p>
        </w:tc>
      </w:tr>
      <w:tr w:rsidR="00D36E48">
        <w:trPr>
          <w:trHeight w:val="458"/>
        </w:trPr>
        <w:tc>
          <w:tcPr>
            <w:tcW w:w="5424" w:type="dxa"/>
            <w:shd w:val="clear" w:color="auto" w:fill="auto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jc w:val="lef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Электропроводка</w:t>
            </w:r>
          </w:p>
        </w:tc>
        <w:tc>
          <w:tcPr>
            <w:tcW w:w="5526" w:type="dxa"/>
            <w:shd w:val="clear" w:color="auto" w:fill="auto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Трехфазная четырехпроводная, Y-образная обмотка</w:t>
            </w:r>
          </w:p>
        </w:tc>
      </w:tr>
      <w:tr w:rsidR="00D36E48">
        <w:trPr>
          <w:trHeight w:val="281"/>
        </w:trPr>
        <w:tc>
          <w:tcPr>
            <w:tcW w:w="5424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jc w:val="lef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Количество подшипников</w:t>
            </w:r>
          </w:p>
        </w:tc>
        <w:tc>
          <w:tcPr>
            <w:tcW w:w="5526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1</w:t>
            </w:r>
          </w:p>
        </w:tc>
      </w:tr>
      <w:tr w:rsidR="00D36E48">
        <w:trPr>
          <w:trHeight w:val="282"/>
        </w:trPr>
        <w:tc>
          <w:tcPr>
            <w:tcW w:w="5424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jc w:val="lef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фактор силы</w:t>
            </w:r>
          </w:p>
        </w:tc>
        <w:tc>
          <w:tcPr>
            <w:tcW w:w="5526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 w:firstLineChars="4" w:firstLine="8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0,8</w:t>
            </w:r>
          </w:p>
        </w:tc>
      </w:tr>
      <w:tr w:rsidR="00D36E48">
        <w:trPr>
          <w:trHeight w:val="244"/>
        </w:trPr>
        <w:tc>
          <w:tcPr>
            <w:tcW w:w="5424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jc w:val="lef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степень защиты</w:t>
            </w:r>
          </w:p>
        </w:tc>
        <w:tc>
          <w:tcPr>
            <w:tcW w:w="5526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 xml:space="preserve">IP2 </w:t>
            </w:r>
            <w:r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  <w:t>2</w:t>
            </w:r>
          </w:p>
        </w:tc>
      </w:tr>
      <w:tr w:rsidR="00D36E48">
        <w:trPr>
          <w:trHeight w:val="308"/>
        </w:trPr>
        <w:tc>
          <w:tcPr>
            <w:tcW w:w="5424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jc w:val="lef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Требования к высоте</w:t>
            </w:r>
          </w:p>
        </w:tc>
        <w:tc>
          <w:tcPr>
            <w:tcW w:w="5526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≤1000 м</w:t>
            </w:r>
          </w:p>
        </w:tc>
      </w:tr>
      <w:tr w:rsidR="00D36E48">
        <w:trPr>
          <w:trHeight w:val="278"/>
        </w:trPr>
        <w:tc>
          <w:tcPr>
            <w:tcW w:w="5424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jc w:val="lef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Метод возбуждения</w:t>
            </w:r>
          </w:p>
        </w:tc>
        <w:tc>
          <w:tcPr>
            <w:tcW w:w="5526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Бесщеточное самовозбуждение</w:t>
            </w:r>
          </w:p>
        </w:tc>
      </w:tr>
      <w:tr w:rsidR="00D36E48">
        <w:trPr>
          <w:trHeight w:val="378"/>
        </w:trPr>
        <w:tc>
          <w:tcPr>
            <w:tcW w:w="5424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jc w:val="lef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Класс изоляции/класс повышения температуры</w:t>
            </w:r>
          </w:p>
        </w:tc>
        <w:tc>
          <w:tcPr>
            <w:tcW w:w="5526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Ч/Ч</w:t>
            </w:r>
          </w:p>
        </w:tc>
      </w:tr>
      <w:tr w:rsidR="00D36E48">
        <w:trPr>
          <w:trHeight w:val="378"/>
        </w:trPr>
        <w:tc>
          <w:tcPr>
            <w:tcW w:w="5424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jc w:val="lef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Фактор влияния телефона TIF</w:t>
            </w:r>
          </w:p>
        </w:tc>
        <w:tc>
          <w:tcPr>
            <w:tcW w:w="5526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&lt;50</w:t>
            </w:r>
          </w:p>
        </w:tc>
      </w:tr>
      <w:tr w:rsidR="00D36E48">
        <w:trPr>
          <w:trHeight w:val="296"/>
        </w:trPr>
        <w:tc>
          <w:tcPr>
            <w:tcW w:w="5424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jc w:val="lef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Коэффициент телефонных гармоник THF</w:t>
            </w:r>
          </w:p>
        </w:tc>
        <w:tc>
          <w:tcPr>
            <w:tcW w:w="5526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&lt;2%</w:t>
            </w:r>
          </w:p>
        </w:tc>
      </w:tr>
      <w:tr w:rsidR="00D36E48">
        <w:trPr>
          <w:trHeight w:val="388"/>
        </w:trPr>
        <w:tc>
          <w:tcPr>
            <w:tcW w:w="5424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ток удержания короткого замыкания</w:t>
            </w:r>
          </w:p>
        </w:tc>
        <w:tc>
          <w:tcPr>
            <w:tcW w:w="5526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300% In, 10 секунд</w:t>
            </w:r>
          </w:p>
        </w:tc>
      </w:tr>
      <w:tr w:rsidR="00D36E48">
        <w:trPr>
          <w:trHeight w:val="480"/>
        </w:trPr>
        <w:tc>
          <w:tcPr>
            <w:tcW w:w="5424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jc w:val="lef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Мощность генератора</w:t>
            </w:r>
          </w:p>
        </w:tc>
        <w:tc>
          <w:tcPr>
            <w:tcW w:w="5526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ind w:right="-20"/>
              <w:jc w:val="left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  <w:t xml:space="preserve">1000 кВА </w:t>
            </w:r>
            <w:r>
              <w:rPr>
                <w:rFonts w:ascii="Times New Roman" w:hAnsi="Times New Roman"/>
                <w:kern w:val="0"/>
                <w:position w:val="8"/>
                <w:szCs w:val="21"/>
              </w:rPr>
              <w:t>_</w:t>
            </w:r>
          </w:p>
        </w:tc>
      </w:tr>
      <w:tr w:rsidR="00D36E48">
        <w:trPr>
          <w:trHeight w:val="441"/>
        </w:trPr>
        <w:tc>
          <w:tcPr>
            <w:tcW w:w="5424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Напряжение</w:t>
            </w:r>
          </w:p>
        </w:tc>
        <w:tc>
          <w:tcPr>
            <w:tcW w:w="5526" w:type="dxa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400В</w:t>
            </w:r>
          </w:p>
        </w:tc>
      </w:tr>
    </w:tbl>
    <w:p w:rsidR="00D36E48" w:rsidRDefault="00D36E48">
      <w:pPr>
        <w:rPr>
          <w:rFonts w:ascii="Times New Roman" w:hAnsi="Times New Roman"/>
          <w:lang w:val="en-US"/>
        </w:rPr>
      </w:pPr>
    </w:p>
    <w:p w:rsidR="00D36E48" w:rsidRDefault="00D36E48">
      <w:pPr>
        <w:rPr>
          <w:rFonts w:ascii="Times New Roman" w:hAnsi="Times New Roman"/>
          <w:lang w:val="en-US"/>
        </w:rPr>
      </w:pPr>
    </w:p>
    <w:tbl>
      <w:tblPr>
        <w:tblW w:w="105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7"/>
        <w:gridCol w:w="1650"/>
        <w:gridCol w:w="2357"/>
        <w:gridCol w:w="1243"/>
        <w:gridCol w:w="3827"/>
      </w:tblGrid>
      <w:tr w:rsidR="00D36E48">
        <w:trPr>
          <w:trHeight w:val="837"/>
          <w:jc w:val="center"/>
        </w:trPr>
        <w:tc>
          <w:tcPr>
            <w:tcW w:w="10574" w:type="dxa"/>
            <w:gridSpan w:val="5"/>
            <w:shd w:val="clear" w:color="auto" w:fill="00B050"/>
            <w:vAlign w:val="center"/>
          </w:tcPr>
          <w:p w:rsidR="00D36E48" w:rsidRDefault="00554954">
            <w:pPr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Параметры агрегата</w:t>
            </w:r>
          </w:p>
          <w:p w:rsidR="00D36E48" w:rsidRDefault="00D36E48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</w:p>
        </w:tc>
      </w:tr>
      <w:tr w:rsidR="00D36E48">
        <w:trPr>
          <w:trHeight w:val="371"/>
          <w:jc w:val="center"/>
        </w:trPr>
        <w:tc>
          <w:tcPr>
            <w:tcW w:w="5504" w:type="dxa"/>
            <w:gridSpan w:val="3"/>
            <w:shd w:val="clear" w:color="auto" w:fill="auto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ind w:right="-20"/>
              <w:jc w:val="lef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Тип устройства</w:t>
            </w:r>
          </w:p>
        </w:tc>
        <w:tc>
          <w:tcPr>
            <w:tcW w:w="5070" w:type="dxa"/>
            <w:gridSpan w:val="2"/>
            <w:shd w:val="clear" w:color="auto" w:fill="auto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  <w:t>SP-800SC</w:t>
            </w:r>
          </w:p>
        </w:tc>
      </w:tr>
      <w:tr w:rsidR="00D36E48">
        <w:trPr>
          <w:trHeight w:val="371"/>
          <w:jc w:val="center"/>
        </w:trPr>
        <w:tc>
          <w:tcPr>
            <w:tcW w:w="5504" w:type="dxa"/>
            <w:gridSpan w:val="3"/>
            <w:shd w:val="clear" w:color="auto" w:fill="auto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ind w:right="-20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  <w:t>Номинальная мощность (кВт)</w:t>
            </w:r>
          </w:p>
        </w:tc>
        <w:tc>
          <w:tcPr>
            <w:tcW w:w="5070" w:type="dxa"/>
            <w:gridSpan w:val="2"/>
            <w:shd w:val="clear" w:color="auto" w:fill="auto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  <w:t xml:space="preserve">800кВт </w:t>
            </w:r>
            <w:r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  <w:t>_</w:t>
            </w:r>
          </w:p>
        </w:tc>
      </w:tr>
      <w:tr w:rsidR="00D36E48">
        <w:trPr>
          <w:trHeight w:val="371"/>
          <w:jc w:val="center"/>
        </w:trPr>
        <w:tc>
          <w:tcPr>
            <w:tcW w:w="5504" w:type="dxa"/>
            <w:gridSpan w:val="3"/>
            <w:shd w:val="clear" w:color="auto" w:fill="auto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ind w:right="-20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 xml:space="preserve">Номинальный ток ( </w:t>
            </w:r>
            <w:r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  <w:t xml:space="preserve">А </w:t>
            </w:r>
            <w:r>
              <w:rPr>
                <w:rFonts w:ascii="Times New Roman" w:hAnsi="Times New Roman"/>
                <w:kern w:val="0"/>
                <w:position w:val="8"/>
                <w:szCs w:val="21"/>
              </w:rPr>
              <w:t>)</w:t>
            </w:r>
          </w:p>
        </w:tc>
        <w:tc>
          <w:tcPr>
            <w:tcW w:w="5070" w:type="dxa"/>
            <w:gridSpan w:val="2"/>
            <w:shd w:val="clear" w:color="auto" w:fill="auto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  <w:r>
              <w:rPr>
                <w:rFonts w:ascii="SimSun" w:hAnsi="SimSun" w:cs="SimSun" w:hint="eastAsia"/>
                <w:szCs w:val="21"/>
                <w:lang w:val="en-US"/>
              </w:rPr>
              <w:t>1444.8A</w:t>
            </w:r>
          </w:p>
        </w:tc>
      </w:tr>
      <w:tr w:rsidR="00D36E48">
        <w:trPr>
          <w:trHeight w:val="371"/>
          <w:jc w:val="center"/>
        </w:trPr>
        <w:tc>
          <w:tcPr>
            <w:tcW w:w="5504" w:type="dxa"/>
            <w:gridSpan w:val="3"/>
            <w:shd w:val="clear" w:color="auto" w:fill="auto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ind w:right="-20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 xml:space="preserve">Номинальное напряжение ( </w:t>
            </w:r>
            <w:r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  <w:t xml:space="preserve">В </w:t>
            </w:r>
            <w:r>
              <w:rPr>
                <w:rFonts w:ascii="Times New Roman" w:hAnsi="Times New Roman"/>
                <w:kern w:val="0"/>
                <w:position w:val="8"/>
                <w:szCs w:val="21"/>
              </w:rPr>
              <w:t>)</w:t>
            </w:r>
          </w:p>
        </w:tc>
        <w:tc>
          <w:tcPr>
            <w:tcW w:w="5070" w:type="dxa"/>
            <w:gridSpan w:val="2"/>
            <w:shd w:val="clear" w:color="auto" w:fill="auto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  <w:r>
              <w:rPr>
                <w:rFonts w:ascii="SimSun" w:hAnsi="SimSun" w:cs="SimSun" w:hint="eastAsia"/>
                <w:kern w:val="0"/>
                <w:position w:val="8"/>
                <w:szCs w:val="21"/>
                <w:lang w:val="en-US"/>
              </w:rPr>
              <w:t>400/230V</w:t>
            </w:r>
          </w:p>
        </w:tc>
      </w:tr>
      <w:tr w:rsidR="00D36E48">
        <w:trPr>
          <w:trHeight w:val="308"/>
          <w:jc w:val="center"/>
        </w:trPr>
        <w:tc>
          <w:tcPr>
            <w:tcW w:w="5504" w:type="dxa"/>
            <w:gridSpan w:val="3"/>
            <w:shd w:val="clear" w:color="auto" w:fill="FFFFFF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ind w:right="-20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 xml:space="preserve">Частота ( </w:t>
            </w:r>
            <w:r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  <w:t xml:space="preserve">Гц </w:t>
            </w:r>
            <w:r>
              <w:rPr>
                <w:rFonts w:ascii="Times New Roman" w:hAnsi="Times New Roman"/>
                <w:kern w:val="0"/>
                <w:position w:val="8"/>
                <w:szCs w:val="21"/>
              </w:rPr>
              <w:t>)</w:t>
            </w:r>
          </w:p>
        </w:tc>
        <w:tc>
          <w:tcPr>
            <w:tcW w:w="5070" w:type="dxa"/>
            <w:gridSpan w:val="2"/>
            <w:shd w:val="clear" w:color="auto" w:fill="FFFFFF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  <w:r>
              <w:rPr>
                <w:rFonts w:ascii="SimSun" w:hAnsi="SimSun" w:cs="SimSun" w:hint="eastAsia"/>
                <w:kern w:val="0"/>
                <w:position w:val="8"/>
                <w:szCs w:val="21"/>
                <w:lang w:val="en-US"/>
              </w:rPr>
              <w:t>50Hz</w:t>
            </w:r>
          </w:p>
        </w:tc>
      </w:tr>
      <w:tr w:rsidR="00D36E48">
        <w:trPr>
          <w:trHeight w:val="272"/>
          <w:jc w:val="center"/>
        </w:trPr>
        <w:tc>
          <w:tcPr>
            <w:tcW w:w="5504" w:type="dxa"/>
            <w:gridSpan w:val="3"/>
            <w:shd w:val="clear" w:color="auto" w:fill="FFFFFF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340" w:lineRule="exact"/>
              <w:ind w:right="-20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  <w:kern w:val="0"/>
                <w:position w:val="8"/>
                <w:szCs w:val="21"/>
              </w:rPr>
              <w:t>горючее</w:t>
            </w:r>
          </w:p>
        </w:tc>
        <w:tc>
          <w:tcPr>
            <w:tcW w:w="5070" w:type="dxa"/>
            <w:gridSpan w:val="2"/>
            <w:shd w:val="clear" w:color="auto" w:fill="FFFFFF"/>
            <w:vAlign w:val="center"/>
          </w:tcPr>
          <w:p w:rsidR="00D36E48" w:rsidRDefault="0055495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  <w:r>
              <w:rPr>
                <w:rFonts w:ascii="Times New Roman" w:hAnsi="Times New Roman"/>
              </w:rPr>
              <w:t xml:space="preserve">0# </w:t>
            </w:r>
            <w:r>
              <w:rPr>
                <w:rFonts w:ascii="Times New Roman" w:hAnsi="Times New Roman"/>
              </w:rPr>
              <w:t>дизель</w:t>
            </w:r>
          </w:p>
        </w:tc>
      </w:tr>
      <w:tr w:rsidR="00D36E48">
        <w:trPr>
          <w:trHeight w:val="316"/>
          <w:jc w:val="center"/>
        </w:trPr>
        <w:tc>
          <w:tcPr>
            <w:tcW w:w="5504" w:type="dxa"/>
            <w:gridSpan w:val="3"/>
            <w:shd w:val="clear" w:color="auto" w:fill="FFFFFF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параметр производительности</w:t>
            </w:r>
          </w:p>
        </w:tc>
        <w:tc>
          <w:tcPr>
            <w:tcW w:w="1243" w:type="dxa"/>
            <w:shd w:val="clear" w:color="auto" w:fill="FFFFFF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3827" w:type="dxa"/>
            <w:shd w:val="clear" w:color="auto" w:fill="FFFFFF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  <w:lang w:val="en-US"/>
              </w:rPr>
            </w:pPr>
            <w:r>
              <w:rPr>
                <w:rFonts w:ascii="Times New Roman" w:hAnsi="Times New Roman"/>
              </w:rPr>
              <w:t>рабочий предел</w:t>
            </w:r>
          </w:p>
        </w:tc>
      </w:tr>
      <w:tr w:rsidR="00D36E48">
        <w:trPr>
          <w:trHeight w:val="371"/>
          <w:jc w:val="center"/>
        </w:trPr>
        <w:tc>
          <w:tcPr>
            <w:tcW w:w="1497" w:type="dxa"/>
            <w:vMerge w:val="restart"/>
            <w:shd w:val="clear" w:color="auto" w:fill="FFFFFF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Напряжение</w:t>
            </w:r>
          </w:p>
        </w:tc>
        <w:tc>
          <w:tcPr>
            <w:tcW w:w="4007" w:type="dxa"/>
            <w:gridSpan w:val="2"/>
            <w:shd w:val="clear" w:color="auto" w:fill="FFFFFF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Стабильное отклонение напряжения δUст</w:t>
            </w:r>
          </w:p>
        </w:tc>
        <w:tc>
          <w:tcPr>
            <w:tcW w:w="1243" w:type="dxa"/>
            <w:shd w:val="clear" w:color="auto" w:fill="FFFFFF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3827" w:type="dxa"/>
            <w:shd w:val="clear" w:color="auto" w:fill="FFFFFF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≤±1%</w:t>
            </w:r>
          </w:p>
        </w:tc>
      </w:tr>
      <w:tr w:rsidR="00D36E48">
        <w:trPr>
          <w:trHeight w:val="404"/>
          <w:jc w:val="center"/>
        </w:trPr>
        <w:tc>
          <w:tcPr>
            <w:tcW w:w="1497" w:type="dxa"/>
            <w:vMerge/>
            <w:shd w:val="clear" w:color="auto" w:fill="auto"/>
            <w:vAlign w:val="center"/>
          </w:tcPr>
          <w:p w:rsidR="00D36E48" w:rsidRDefault="00D36E48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</w:p>
        </w:tc>
        <w:tc>
          <w:tcPr>
            <w:tcW w:w="1650" w:type="dxa"/>
            <w:vMerge w:val="restart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переходное отклонение напряжения</w:t>
            </w:r>
          </w:p>
        </w:tc>
        <w:tc>
          <w:tcPr>
            <w:tcW w:w="235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Внезапное снижение 100% нагрузки δU+dyn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≤+20%</w:t>
            </w:r>
          </w:p>
        </w:tc>
      </w:tr>
      <w:tr w:rsidR="00D36E48">
        <w:trPr>
          <w:trHeight w:val="316"/>
          <w:jc w:val="center"/>
        </w:trPr>
        <w:tc>
          <w:tcPr>
            <w:tcW w:w="1497" w:type="dxa"/>
            <w:vMerge/>
            <w:shd w:val="clear" w:color="auto" w:fill="auto"/>
            <w:vAlign w:val="center"/>
          </w:tcPr>
          <w:p w:rsidR="00D36E48" w:rsidRDefault="00D36E48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</w:p>
        </w:tc>
        <w:tc>
          <w:tcPr>
            <w:tcW w:w="1650" w:type="dxa"/>
            <w:vMerge/>
            <w:shd w:val="clear" w:color="auto" w:fill="auto"/>
            <w:vAlign w:val="center"/>
          </w:tcPr>
          <w:p w:rsidR="00D36E48" w:rsidRDefault="00D36E48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Внезапная нагрузка δU</w:t>
            </w:r>
            <w:r>
              <w:rPr>
                <w:rFonts w:ascii="Times New Roman" w:hAnsi="Times New Roman"/>
              </w:rPr>
              <w:t>－</w:t>
            </w:r>
            <w:r>
              <w:rPr>
                <w:rFonts w:ascii="Times New Roman" w:hAnsi="Times New Roman"/>
              </w:rPr>
              <w:t>dyn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≤-15%</w:t>
            </w:r>
          </w:p>
        </w:tc>
      </w:tr>
      <w:tr w:rsidR="00D36E48">
        <w:trPr>
          <w:trHeight w:val="316"/>
          <w:jc w:val="center"/>
        </w:trPr>
        <w:tc>
          <w:tcPr>
            <w:tcW w:w="1497" w:type="dxa"/>
            <w:vMerge/>
            <w:shd w:val="clear" w:color="auto" w:fill="auto"/>
            <w:vAlign w:val="center"/>
          </w:tcPr>
          <w:p w:rsidR="00D36E48" w:rsidRDefault="00D36E48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</w:p>
        </w:tc>
        <w:tc>
          <w:tcPr>
            <w:tcW w:w="4007" w:type="dxa"/>
            <w:gridSpan w:val="2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 xml:space="preserve">время </w:t>
            </w:r>
            <w:r>
              <w:rPr>
                <w:rFonts w:ascii="Times New Roman" w:hAnsi="Times New Roman"/>
              </w:rPr>
              <w:t>восстановления напряжения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с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≤5</w:t>
            </w:r>
          </w:p>
        </w:tc>
      </w:tr>
      <w:tr w:rsidR="00D36E48">
        <w:trPr>
          <w:trHeight w:val="286"/>
          <w:jc w:val="center"/>
        </w:trPr>
        <w:tc>
          <w:tcPr>
            <w:tcW w:w="1497" w:type="dxa"/>
            <w:vMerge/>
            <w:shd w:val="clear" w:color="auto" w:fill="auto"/>
            <w:vAlign w:val="center"/>
          </w:tcPr>
          <w:p w:rsidR="00D36E48" w:rsidRDefault="00D36E48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</w:p>
        </w:tc>
        <w:tc>
          <w:tcPr>
            <w:tcW w:w="4007" w:type="dxa"/>
            <w:gridSpan w:val="2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Несимметрия напряжения δU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1%</w:t>
            </w:r>
          </w:p>
        </w:tc>
      </w:tr>
      <w:tr w:rsidR="00D36E48">
        <w:trPr>
          <w:trHeight w:val="371"/>
          <w:jc w:val="center"/>
        </w:trPr>
        <w:tc>
          <w:tcPr>
            <w:tcW w:w="1497" w:type="dxa"/>
            <w:vMerge/>
            <w:shd w:val="clear" w:color="auto" w:fill="auto"/>
            <w:vAlign w:val="center"/>
          </w:tcPr>
          <w:p w:rsidR="00D36E48" w:rsidRDefault="00D36E48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</w:p>
        </w:tc>
        <w:tc>
          <w:tcPr>
            <w:tcW w:w="4007" w:type="dxa"/>
            <w:gridSpan w:val="2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Диапазон регулировки напряжения холостого хода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95</w:t>
            </w:r>
            <w:r>
              <w:rPr>
                <w:rFonts w:ascii="Times New Roman" w:hAnsi="Times New Roman"/>
              </w:rPr>
              <w:t>～</w:t>
            </w:r>
            <w:r>
              <w:rPr>
                <w:rFonts w:ascii="Times New Roman" w:hAnsi="Times New Roman"/>
              </w:rPr>
              <w:t>105%</w:t>
            </w:r>
          </w:p>
        </w:tc>
      </w:tr>
      <w:tr w:rsidR="00D36E48">
        <w:trPr>
          <w:trHeight w:val="331"/>
          <w:jc w:val="center"/>
        </w:trPr>
        <w:tc>
          <w:tcPr>
            <w:tcW w:w="1497" w:type="dxa"/>
            <w:vMerge w:val="restart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частота</w:t>
            </w:r>
          </w:p>
        </w:tc>
        <w:tc>
          <w:tcPr>
            <w:tcW w:w="4007" w:type="dxa"/>
            <w:gridSpan w:val="2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Падение частоты δfст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≤2%</w:t>
            </w:r>
          </w:p>
        </w:tc>
      </w:tr>
      <w:tr w:rsidR="00D36E48">
        <w:trPr>
          <w:trHeight w:val="331"/>
          <w:jc w:val="center"/>
        </w:trPr>
        <w:tc>
          <w:tcPr>
            <w:tcW w:w="1497" w:type="dxa"/>
            <w:vMerge/>
            <w:shd w:val="clear" w:color="auto" w:fill="auto"/>
            <w:vAlign w:val="center"/>
          </w:tcPr>
          <w:p w:rsidR="00D36E48" w:rsidRDefault="00D36E48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</w:p>
        </w:tc>
        <w:tc>
          <w:tcPr>
            <w:tcW w:w="4007" w:type="dxa"/>
            <w:gridSpan w:val="2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Полоса частот устойчивого состояния βf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≤0,5%</w:t>
            </w:r>
          </w:p>
        </w:tc>
      </w:tr>
      <w:tr w:rsidR="00D36E48">
        <w:trPr>
          <w:trHeight w:val="556"/>
          <w:jc w:val="center"/>
        </w:trPr>
        <w:tc>
          <w:tcPr>
            <w:tcW w:w="1497" w:type="dxa"/>
            <w:vMerge/>
            <w:shd w:val="clear" w:color="auto" w:fill="auto"/>
            <w:vAlign w:val="center"/>
          </w:tcPr>
          <w:p w:rsidR="00D36E48" w:rsidRDefault="00D36E48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</w:p>
        </w:tc>
        <w:tc>
          <w:tcPr>
            <w:tcW w:w="1650" w:type="dxa"/>
            <w:vMerge w:val="restart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переходная девиация частоты</w:t>
            </w:r>
          </w:p>
        </w:tc>
        <w:tc>
          <w:tcPr>
            <w:tcW w:w="235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Внезапное </w:t>
            </w:r>
            <w:r>
              <w:rPr>
                <w:rFonts w:ascii="Times New Roman" w:hAnsi="Times New Roman"/>
              </w:rPr>
              <w:t>снижение 100% нагрузки δf+dyn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≤+12%</w:t>
            </w:r>
          </w:p>
        </w:tc>
      </w:tr>
      <w:tr w:rsidR="00D36E48">
        <w:trPr>
          <w:trHeight w:val="459"/>
          <w:jc w:val="center"/>
        </w:trPr>
        <w:tc>
          <w:tcPr>
            <w:tcW w:w="1497" w:type="dxa"/>
            <w:vMerge/>
            <w:shd w:val="clear" w:color="auto" w:fill="auto"/>
            <w:vAlign w:val="center"/>
          </w:tcPr>
          <w:p w:rsidR="00D36E48" w:rsidRDefault="00D36E48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</w:p>
        </w:tc>
        <w:tc>
          <w:tcPr>
            <w:tcW w:w="1650" w:type="dxa"/>
            <w:vMerge/>
            <w:shd w:val="clear" w:color="auto" w:fill="auto"/>
            <w:vAlign w:val="center"/>
          </w:tcPr>
          <w:p w:rsidR="00D36E48" w:rsidRDefault="00D36E48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Внезапная нагрузка δf--dyn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≤-10%</w:t>
            </w:r>
          </w:p>
        </w:tc>
      </w:tr>
      <w:tr w:rsidR="00D36E48">
        <w:trPr>
          <w:trHeight w:val="371"/>
          <w:jc w:val="center"/>
        </w:trPr>
        <w:tc>
          <w:tcPr>
            <w:tcW w:w="1497" w:type="dxa"/>
            <w:vMerge/>
            <w:shd w:val="clear" w:color="auto" w:fill="auto"/>
            <w:vAlign w:val="center"/>
          </w:tcPr>
          <w:p w:rsidR="00D36E48" w:rsidRDefault="00D36E48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</w:p>
        </w:tc>
        <w:tc>
          <w:tcPr>
            <w:tcW w:w="4007" w:type="dxa"/>
            <w:gridSpan w:val="2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время восстановления частоты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с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≤3</w:t>
            </w:r>
          </w:p>
        </w:tc>
      </w:tr>
      <w:tr w:rsidR="00D36E48">
        <w:trPr>
          <w:trHeight w:val="555"/>
          <w:jc w:val="center"/>
        </w:trPr>
        <w:tc>
          <w:tcPr>
            <w:tcW w:w="149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Напряжение</w:t>
            </w:r>
          </w:p>
        </w:tc>
        <w:tc>
          <w:tcPr>
            <w:tcW w:w="4007" w:type="dxa"/>
            <w:gridSpan w:val="2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Стабильное отклонение напряжения</w:t>
            </w:r>
            <w:r w:rsidRPr="00AF3E92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дельта</w:t>
            </w:r>
            <w:r w:rsidRPr="00AF3E92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Усть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36E48" w:rsidRDefault="00554954">
            <w:pPr>
              <w:spacing w:line="340" w:lineRule="exact"/>
              <w:jc w:val="center"/>
              <w:rPr>
                <w:rFonts w:ascii="Times New Roman" w:hAnsi="Times New Roman"/>
                <w:kern w:val="0"/>
                <w:position w:val="8"/>
                <w:szCs w:val="21"/>
              </w:rPr>
            </w:pPr>
            <w:r>
              <w:rPr>
                <w:rFonts w:ascii="Times New Roman" w:hAnsi="Times New Roman"/>
              </w:rPr>
              <w:t>≤±1%</w:t>
            </w:r>
          </w:p>
        </w:tc>
      </w:tr>
    </w:tbl>
    <w:tbl>
      <w:tblPr>
        <w:tblpPr w:leftFromText="180" w:rightFromText="180" w:vertAnchor="text" w:horzAnchor="page" w:tblpXSpec="center" w:tblpY="347"/>
        <w:tblOverlap w:val="never"/>
        <w:tblW w:w="10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4"/>
        <w:gridCol w:w="978"/>
        <w:gridCol w:w="1446"/>
        <w:gridCol w:w="210"/>
        <w:gridCol w:w="1155"/>
        <w:gridCol w:w="1479"/>
        <w:gridCol w:w="291"/>
        <w:gridCol w:w="2343"/>
      </w:tblGrid>
      <w:tr w:rsidR="00D36E48">
        <w:trPr>
          <w:trHeight w:val="402"/>
          <w:jc w:val="center"/>
        </w:trPr>
        <w:tc>
          <w:tcPr>
            <w:tcW w:w="3612" w:type="dxa"/>
            <w:gridSpan w:val="2"/>
            <w:tcBorders>
              <w:tl2br w:val="single" w:sz="4" w:space="0" w:color="auto"/>
            </w:tcBorders>
            <w:vAlign w:val="center"/>
          </w:tcPr>
          <w:p w:rsidR="00D36E48" w:rsidRDefault="00D36E48">
            <w:pPr>
              <w:rPr>
                <w:rFonts w:ascii="Times New Roman" w:hAnsi="Times New Roman"/>
              </w:rPr>
            </w:pPr>
          </w:p>
        </w:tc>
        <w:tc>
          <w:tcPr>
            <w:tcW w:w="1446" w:type="dxa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длина (мм)</w:t>
            </w:r>
          </w:p>
        </w:tc>
        <w:tc>
          <w:tcPr>
            <w:tcW w:w="1365" w:type="dxa"/>
            <w:gridSpan w:val="2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ширина (мм)</w:t>
            </w:r>
          </w:p>
        </w:tc>
        <w:tc>
          <w:tcPr>
            <w:tcW w:w="1770" w:type="dxa"/>
            <w:gridSpan w:val="2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высота (мм)</w:t>
            </w:r>
          </w:p>
        </w:tc>
        <w:tc>
          <w:tcPr>
            <w:tcW w:w="2343" w:type="dxa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 (кг)</w:t>
            </w:r>
          </w:p>
        </w:tc>
      </w:tr>
      <w:tr w:rsidR="00D36E48">
        <w:trPr>
          <w:trHeight w:val="480"/>
          <w:jc w:val="center"/>
        </w:trPr>
        <w:tc>
          <w:tcPr>
            <w:tcW w:w="3612" w:type="dxa"/>
            <w:gridSpan w:val="2"/>
            <w:vAlign w:val="center"/>
          </w:tcPr>
          <w:p w:rsidR="00D36E48" w:rsidRDefault="00554954">
            <w:pPr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hAnsi="Times New Roman"/>
              </w:rPr>
              <w:t xml:space="preserve">Размеры и вес устройства </w:t>
            </w:r>
            <w:r>
              <w:rPr>
                <w:rFonts w:ascii="Times New Roman" w:hAnsi="Times New Roman"/>
              </w:rPr>
              <w:t>(упаковка)</w:t>
            </w:r>
          </w:p>
        </w:tc>
        <w:tc>
          <w:tcPr>
            <w:tcW w:w="1446" w:type="dxa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4200</w:t>
            </w:r>
          </w:p>
        </w:tc>
        <w:tc>
          <w:tcPr>
            <w:tcW w:w="1365" w:type="dxa"/>
            <w:gridSpan w:val="2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1650</w:t>
            </w:r>
          </w:p>
        </w:tc>
        <w:tc>
          <w:tcPr>
            <w:tcW w:w="1770" w:type="dxa"/>
            <w:gridSpan w:val="2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2200</w:t>
            </w:r>
          </w:p>
        </w:tc>
        <w:tc>
          <w:tcPr>
            <w:tcW w:w="2343" w:type="dxa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6800</w:t>
            </w:r>
          </w:p>
        </w:tc>
      </w:tr>
      <w:tr w:rsidR="00D36E48">
        <w:trPr>
          <w:trHeight w:val="2683"/>
          <w:jc w:val="center"/>
        </w:trPr>
        <w:tc>
          <w:tcPr>
            <w:tcW w:w="10536" w:type="dxa"/>
            <w:gridSpan w:val="8"/>
            <w:shd w:val="clear" w:color="auto" w:fill="auto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lastRenderedPageBreak/>
              <w:drawing>
                <wp:inline distT="0" distB="0" distL="114300" distR="114300">
                  <wp:extent cx="6029325" cy="1738630"/>
                  <wp:effectExtent l="0" t="0" r="9525" b="13970"/>
                  <wp:docPr id="7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9325" cy="173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E48">
        <w:trPr>
          <w:trHeight w:val="529"/>
          <w:jc w:val="center"/>
        </w:trPr>
        <w:tc>
          <w:tcPr>
            <w:tcW w:w="2634" w:type="dxa"/>
            <w:shd w:val="clear" w:color="auto" w:fill="FFFFFF" w:themeFill="background1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длина (мм)</w:t>
            </w:r>
          </w:p>
        </w:tc>
        <w:tc>
          <w:tcPr>
            <w:tcW w:w="2634" w:type="dxa"/>
            <w:gridSpan w:val="3"/>
            <w:shd w:val="clear" w:color="auto" w:fill="FFFFFF" w:themeFill="background1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ширина (мм)</w:t>
            </w:r>
          </w:p>
        </w:tc>
        <w:tc>
          <w:tcPr>
            <w:tcW w:w="2634" w:type="dxa"/>
            <w:gridSpan w:val="2"/>
            <w:shd w:val="clear" w:color="auto" w:fill="FFFFFF" w:themeFill="background1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высота (мм)</w:t>
            </w:r>
          </w:p>
        </w:tc>
        <w:tc>
          <w:tcPr>
            <w:tcW w:w="2634" w:type="dxa"/>
            <w:gridSpan w:val="2"/>
            <w:shd w:val="clear" w:color="auto" w:fill="FFFFFF" w:themeFill="background1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 (кг)</w:t>
            </w:r>
          </w:p>
        </w:tc>
      </w:tr>
      <w:tr w:rsidR="00D36E48">
        <w:trPr>
          <w:trHeight w:val="529"/>
          <w:jc w:val="center"/>
        </w:trPr>
        <w:tc>
          <w:tcPr>
            <w:tcW w:w="2634" w:type="dxa"/>
            <w:shd w:val="clear" w:color="auto" w:fill="FFFFFF" w:themeFill="background1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6058</w:t>
            </w:r>
          </w:p>
        </w:tc>
        <w:tc>
          <w:tcPr>
            <w:tcW w:w="2634" w:type="dxa"/>
            <w:gridSpan w:val="3"/>
            <w:shd w:val="clear" w:color="auto" w:fill="FFFFFF" w:themeFill="background1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2438</w:t>
            </w:r>
          </w:p>
        </w:tc>
        <w:tc>
          <w:tcPr>
            <w:tcW w:w="2634" w:type="dxa"/>
            <w:gridSpan w:val="2"/>
            <w:shd w:val="clear" w:color="auto" w:fill="FFFFFF" w:themeFill="background1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2896</w:t>
            </w:r>
          </w:p>
        </w:tc>
        <w:tc>
          <w:tcPr>
            <w:tcW w:w="2634" w:type="dxa"/>
            <w:gridSpan w:val="2"/>
            <w:shd w:val="clear" w:color="auto" w:fill="FFFFFF" w:themeFill="background1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11330</w:t>
            </w:r>
          </w:p>
        </w:tc>
      </w:tr>
      <w:tr w:rsidR="00D36E48">
        <w:trPr>
          <w:trHeight w:val="2803"/>
          <w:jc w:val="center"/>
        </w:trPr>
        <w:tc>
          <w:tcPr>
            <w:tcW w:w="10536" w:type="dxa"/>
            <w:gridSpan w:val="8"/>
            <w:shd w:val="clear" w:color="auto" w:fill="FFFFFF" w:themeFill="background1"/>
            <w:vAlign w:val="center"/>
          </w:tcPr>
          <w:p w:rsidR="00D36E48" w:rsidRDefault="005549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color w:val="000000"/>
                <w:kern w:val="0"/>
                <w:sz w:val="22"/>
                <w:bdr w:val="single" w:sz="4" w:space="0" w:color="000000"/>
                <w:lang w:val="ru-RU" w:eastAsia="ru-RU"/>
              </w:rPr>
              <w:drawing>
                <wp:anchor distT="0" distB="0" distL="114300" distR="114300" simplePos="0" relativeHeight="251665920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120015</wp:posOffset>
                  </wp:positionV>
                  <wp:extent cx="6426835" cy="1402715"/>
                  <wp:effectExtent l="0" t="0" r="12065" b="6985"/>
                  <wp:wrapNone/>
                  <wp:docPr id="6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_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6835" cy="140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36E48">
        <w:trPr>
          <w:trHeight w:val="410"/>
          <w:jc w:val="center"/>
        </w:trPr>
        <w:tc>
          <w:tcPr>
            <w:tcW w:w="10536" w:type="dxa"/>
            <w:gridSpan w:val="8"/>
            <w:shd w:val="clear" w:color="auto" w:fill="00B050"/>
            <w:vAlign w:val="center"/>
          </w:tcPr>
          <w:p w:rsidR="00D36E48" w:rsidRDefault="00554954">
            <w:pPr>
              <w:ind w:firstLineChars="200" w:firstLine="482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Некоторые опции могут не подходить для всей серии генераторных установок. Для получения подробной информации обратитесь в отдел разработки приложений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Spear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или к лицу, ответственному за этот проект.</w:t>
            </w:r>
          </w:p>
          <w:p w:rsidR="00D36E48" w:rsidRDefault="00D36E48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D36E48" w:rsidRPr="00AF3E92" w:rsidRDefault="00D36E48">
      <w:pPr>
        <w:jc w:val="left"/>
        <w:rPr>
          <w:rFonts w:ascii="Times New Roman" w:hAnsi="Times New Roman"/>
          <w:lang w:val="ru-RU"/>
        </w:rPr>
      </w:pPr>
    </w:p>
    <w:p w:rsidR="00D36E48" w:rsidRPr="00AF3E92" w:rsidRDefault="00D36E48">
      <w:pPr>
        <w:pStyle w:val="10"/>
        <w:rPr>
          <w:rFonts w:ascii="Times New Roman" w:hAnsi="Times New Roman"/>
          <w:lang w:val="ru-RU"/>
        </w:rPr>
      </w:pPr>
    </w:p>
    <w:p w:rsidR="00D36E48" w:rsidRDefault="00554954">
      <w:pPr>
        <w:rPr>
          <w:rFonts w:ascii="Times New Roman" w:hAnsi="Times New Roman"/>
          <w:b/>
          <w:color w:val="000000"/>
          <w:kern w:val="0"/>
          <w:sz w:val="24"/>
          <w:szCs w:val="24"/>
        </w:rPr>
      </w:pPr>
      <w:r w:rsidRPr="00AF3E92">
        <w:rPr>
          <w:rFonts w:ascii="Times New Roman" w:hAnsi="Times New Roman"/>
          <w:lang w:val="ru-RU"/>
        </w:rPr>
        <w:br w:type="page"/>
      </w:r>
    </w:p>
    <w:p w:rsidR="00D36E48" w:rsidRPr="00AF3E92" w:rsidRDefault="00554954">
      <w:pPr>
        <w:spacing w:line="360" w:lineRule="auto"/>
        <w:ind w:firstLineChars="200" w:firstLine="420"/>
        <w:jc w:val="left"/>
        <w:rPr>
          <w:rFonts w:ascii="Times New Roman" w:hAnsi="Times New Roman"/>
          <w:kern w:val="0"/>
          <w:szCs w:val="21"/>
          <w:lang w:val="ru-RU"/>
        </w:rPr>
      </w:pPr>
      <w:r>
        <w:rPr>
          <w:rFonts w:ascii="Times New Roman" w:hAnsi="Times New Roman"/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-502285</wp:posOffset>
                </wp:positionH>
                <wp:positionV relativeFrom="paragraph">
                  <wp:posOffset>-50800</wp:posOffset>
                </wp:positionV>
                <wp:extent cx="7172325" cy="594360"/>
                <wp:effectExtent l="0" t="0" r="9525" b="1524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25500" y="1203325"/>
                          <a:ext cx="7172325" cy="59436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6E48" w:rsidRDefault="00554954">
                            <w:pPr>
                              <w:spacing w:line="360" w:lineRule="auto"/>
                              <w:jc w:val="left"/>
                              <w:rPr>
                                <w:rFonts w:ascii="Times New Roman" w:hAnsi="Times New Roman"/>
                                <w:kern w:val="0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Интеллектуальная система управления установкой</w:t>
                            </w:r>
                          </w:p>
                          <w:p w:rsidR="00D36E48" w:rsidRDefault="00D36E48"/>
                          <w:p w:rsidR="00D36E48" w:rsidRDefault="00D36E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1" o:spid="_x0000_s1034" type="#_x0000_t202" style="position:absolute;left:0;text-align:left;margin-left:-39.55pt;margin-top:-4pt;width:564.75pt;height:46.8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5uzkwIAAFgFAAAOAAAAZHJzL2Uyb0RvYy54bWysVE1uEzEU3iNxB8t7OpNJ0qZRJ1Xaqgip&#10;ohUFsXY8dmLh8TO2k5lwgHIDVmzYc66eg2dPJi2FTRGbGdvve3/f+zk5bWtNNsJ5Baakg4OcEmE4&#10;VMosS/rh/eWrCSU+MFMxDUaUdCs8PZ29fHHS2KkoYAW6Eo6gEeOnjS3pKgQ7zTLPV6Jm/gCsMCiU&#10;4GoW8OqWWeVYg9ZrnRV5fpg14CrrgAvv8fWiE9JZsi+l4OFaSi8C0SXF2EL6uvRdxG82O2HTpWN2&#10;pfguDPYPUdRMGXS6N3XBAiNrp/4wVSvuwIMMBxzqDKRUXKQcMJtB/iSb2xWzIuWC5Hi7p8n/P7P8&#10;7ebGEVWV9HhAiWE11uj+29f77z/vf9wRfEOCGuuniLu1iAztGbRY6P7d42PMu5Wujn/MiKB8UozH&#10;OfK9RWiRD4fFuGNatIFwlB8Njor4SDgixsej4WEqRfZgyDofXguoSTyU1GElE8Fsc+UDBoXQHhL9&#10;etCqulRap4tbLs61IxsWq56f5ePe+m8wbUhT0sMhSqOWgajfmdYGPcS8u/zSKWy1iDht3gmJlGEa&#10;nWJqVrF3yDgXJiSGMMiEjmoSjT9HcYePqiI18nOU9xrJM5iwV66VAZfyfRJ29akPWXb4noEu70hB&#10;aBdt6pVJX/4FVFvsCgfdYHnLLxXW64r5cMMcThL2AG6HcI0fqQHpht2JkhW4L397j3hscJRS0uBk&#10;ltR/XjMnKNFvDLb+8WA0iqOcLqPxUYEX91iyeCwx6/ocsA2wuzG6dIz4oPujdFB/xCUyj15RxAxH&#10;3yUN/fE8dPsClxAX83kC4fBaFq7MreXRdGTZwHwdQKrUnJGtjpsdizi+qWd3qybuh8f3hHpYiLNf&#10;AAAA//8DAFBLAwQUAAYACAAAACEAEeSwa+AAAAAKAQAADwAAAGRycy9kb3ducmV2LnhtbEyPTU/D&#10;MAyG70j8h8hI3LZ0g35Qmk5o0i5wWkEgbl7jtWWNUzXZ1v17shPcbPnR6+ctVpPpxYlG11lWsJhH&#10;IIhrqztuFHy8b2YZCOeRNfaWScGFHKzK25sCc23PvKVT5RsRQtjlqKD1fsildHVLBt3cDsThtrej&#10;QR/WsZF6xHMIN71cRlEiDXYcPrQ40Lql+lAdjYLk8B1/bt5el7TF9OeSPqzl175S6v5uenkG4Wny&#10;fzBc9YM6lMFpZ4+snegVzNKnRUDDkIVOVyCKo0cQOwVZnIAsC/m/QvkLAAD//wMAUEsBAi0AFAAG&#10;AAgAAAAhALaDOJL+AAAA4QEAABMAAAAAAAAAAAAAAAAAAAAAAFtDb250ZW50X1R5cGVzXS54bWxQ&#10;SwECLQAUAAYACAAAACEAOP0h/9YAAACUAQAACwAAAAAAAAAAAAAAAAAvAQAAX3JlbHMvLnJlbHNQ&#10;SwECLQAUAAYACAAAACEATd+bs5MCAABYBQAADgAAAAAAAAAAAAAAAAAuAgAAZHJzL2Uyb0RvYy54&#10;bWxQSwECLQAUAAYACAAAACEAEeSwa+AAAAAKAQAADwAAAAAAAAAAAAAAAADtBAAAZHJzL2Rvd25y&#10;ZXYueG1sUEsFBgAAAAAEAAQA8wAAAPoFAAAAAA==&#10;" fillcolor="#00b050" stroked="f" strokeweight=".5pt">
                <v:textbox>
                  <w:txbxContent>
                    <w:p w:rsidR="00D36E48" w:rsidRDefault="00554954">
                      <w:pPr>
                        <w:spacing w:line="360" w:lineRule="auto"/>
                        <w:jc w:val="left"/>
                        <w:rPr>
                          <w:rFonts w:ascii="Times New Roman" w:hAnsi="Times New Roman"/>
                          <w:kern w:val="0"/>
                          <w:szCs w:val="21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Интеллектуальная система управления установкой</w:t>
                      </w:r>
                    </w:p>
                    <w:p w:rsidR="00D36E48" w:rsidRDefault="00D36E48"/>
                    <w:p w:rsidR="00D36E48" w:rsidRDefault="00D36E48"/>
                  </w:txbxContent>
                </v:textbox>
              </v:shape>
            </w:pict>
          </mc:Fallback>
        </mc:AlternateContent>
      </w:r>
    </w:p>
    <w:p w:rsidR="00D36E48" w:rsidRPr="00AF3E92" w:rsidRDefault="00D36E48">
      <w:pPr>
        <w:pStyle w:val="10"/>
        <w:rPr>
          <w:rFonts w:ascii="Times New Roman" w:hAnsi="Times New Roman"/>
          <w:lang w:val="ru-RU"/>
        </w:rPr>
      </w:pPr>
    </w:p>
    <w:p w:rsidR="00D36E48" w:rsidRDefault="00554954">
      <w:pPr>
        <w:spacing w:line="360" w:lineRule="auto"/>
        <w:ind w:firstLineChars="200" w:firstLine="42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  <w:lang w:val="en-US"/>
        </w:rPr>
        <w:t>HGM</w:t>
      </w:r>
      <w:r w:rsidRPr="00AF3E92">
        <w:rPr>
          <w:rFonts w:ascii="Times New Roman" w:hAnsi="Times New Roman"/>
          <w:kern w:val="0"/>
          <w:szCs w:val="21"/>
          <w:lang w:val="ru-RU"/>
        </w:rPr>
        <w:t xml:space="preserve">6110 </w:t>
      </w:r>
      <w:r>
        <w:rPr>
          <w:rFonts w:ascii="Times New Roman" w:hAnsi="Times New Roman"/>
          <w:kern w:val="0"/>
          <w:szCs w:val="21"/>
        </w:rPr>
        <w:t xml:space="preserve">— это микропроцессорный контроллер генераторной установки, производимый всемирно известным поставщиком модулей управления судами и электростанциями. Контроллер </w:t>
      </w:r>
      <w:r>
        <w:rPr>
          <w:rFonts w:ascii="Times New Roman" w:hAnsi="Times New Roman"/>
          <w:kern w:val="0"/>
          <w:szCs w:val="21"/>
        </w:rPr>
        <w:t>содержит все необходимые функции для защиты и управления дизель-генераторной установкой, он соде</w:t>
      </w:r>
      <w:r>
        <w:rPr>
          <w:rFonts w:ascii="Times New Roman" w:hAnsi="Times New Roman"/>
          <w:kern w:val="0"/>
          <w:szCs w:val="21"/>
        </w:rPr>
        <w:t xml:space="preserve">ржит трехфазные измерительные цепи, а все значения и аварийные сигналы могут быть представлены на панели светодиодного дисплея. </w:t>
      </w:r>
      <w:r>
        <w:rPr>
          <w:rFonts w:ascii="Times New Roman" w:hAnsi="Times New Roman"/>
          <w:kern w:val="0"/>
          <w:szCs w:val="21"/>
          <w:lang w:val="en-US"/>
        </w:rPr>
        <w:t>HGM</w:t>
      </w:r>
      <w:r w:rsidRPr="00AF3E92">
        <w:rPr>
          <w:rFonts w:ascii="Times New Roman" w:hAnsi="Times New Roman"/>
          <w:kern w:val="0"/>
          <w:szCs w:val="21"/>
          <w:lang w:val="ru-RU"/>
        </w:rPr>
        <w:t xml:space="preserve">6110 </w:t>
      </w:r>
      <w:r>
        <w:rPr>
          <w:rFonts w:ascii="Times New Roman" w:hAnsi="Times New Roman"/>
          <w:kern w:val="0"/>
          <w:szCs w:val="21"/>
        </w:rPr>
        <w:t>имеет следующие функции и приложения:</w:t>
      </w:r>
    </w:p>
    <w:p w:rsidR="00D36E48" w:rsidRDefault="00554954">
      <w:pPr>
        <w:pStyle w:val="10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noProof/>
          <w:sz w:val="21"/>
          <w:lang w:val="ru-RU" w:eastAsia="ru-RU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3122295</wp:posOffset>
                </wp:positionH>
                <wp:positionV relativeFrom="paragraph">
                  <wp:posOffset>15240</wp:posOffset>
                </wp:positionV>
                <wp:extent cx="1458595" cy="461645"/>
                <wp:effectExtent l="0" t="0" r="4445" b="10795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42690" y="2542540"/>
                          <a:ext cx="1458595" cy="46164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6E48" w:rsidRDefault="00554954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  <w:t>рабочий режим</w:t>
                            </w:r>
                          </w:p>
                          <w:p w:rsidR="00D36E48" w:rsidRDefault="00D36E48"/>
                          <w:p w:rsidR="00D36E48" w:rsidRDefault="00D36E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4" o:spid="_x0000_s1035" type="#_x0000_t202" style="position:absolute;left:0;text-align:left;margin-left:245.85pt;margin-top:1.2pt;width:114.85pt;height:36.35pt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isLlQIAAFkFAAAOAAAAZHJzL2Uyb0RvYy54bWysVMFuEzEQvSPxD5bvdJN0N22ibqq0VRFS&#10;RSsK4ux47cTC6zG2k93wAeUPOHHhznf1Oxh7s2kpXIqQVl7b8+aN53k8J6dtrclGOK/AlHR4MKBE&#10;GA6VMsuSfnh/+eqYEh+YqZgGI0q6FZ6ezl6+OGnsVIxgBboSjiCJ8dPGlnQVgp1mmecrUTN/AFYY&#10;NEpwNQu4dMuscqxB9lpno8FgnDXgKuuAC+9x96Iz0lnil1LwcC2lF4HokuLZQhpdGhdxzGYnbLp0&#10;zK4U3x2D/cMpaqYMBt1TXbDAyNqpP6hqxR14kOGAQ52BlIqLlANmMxw8yeZ2xaxIuaA43u5l8v+P&#10;lr/d3DiiqpJOckoMq/GO7r99vf/+8/7HHcE9FKixfoq4W4vI0J5Bixfd73vcjHm30tXxjxkRtB8e&#10;5aPxBAXflnRU5PjtpBZtIDwS5MVxMSko4YjIx8NxXkTK7IHJOh9eC6hJnJTU4VUmhdnmyocO2kNi&#10;YA9aVZdK67Rwy8W5dmTD4rUPzgZFCo/sv8G0IU1Jx4dojV4Gon9HrQ0eJibeJZhmYatFxGnzTkjU&#10;DNPoHFO1in1AxrkwIUmEERM6ukkkf47jDh9dRark5zjvPVJkMGHvXCsDLuX75NjVp/7IssP3CnR5&#10;RwlCu2i7YunvfwHVFsvCQfeyvOWXCu/rivlwwxw+JawBbA/hGgepAeWG3YySFbgvf9uPeKxwtFLS&#10;4NMsqf+8Zk5Qot8YrP3JMMdyIiEt8uJohAv32LJ4bDHr+hywDIbYiCxP04gPup9KB/VH7CLzGBVN&#10;zHCMXdLQT89D1zCwC3ExnycQvl7LwpW5tTxSR5UNzNcBpErFGdXqtNmpiO83lfeu18QG8XidUA8d&#10;cfYLAAD//wMAUEsDBBQABgAIAAAAIQBPzQHX3gAAAAgBAAAPAAAAZHJzL2Rvd25yZXYueG1sTI9B&#10;T4NAEIXvJv6HzZh4swvYFkWWxjTpRU9Fo/E2hSlg2VnCblv67x1PenuT9/Lme/lqsr060eg7xwbi&#10;WQSKuHJ1x42B97fN3QMoH5Br7B2TgQt5WBXXVzlmtTvzlk5laJSUsM/QQBvCkGntq5Ys+pkbiMXb&#10;u9FikHNsdD3iWcptr5MoWmqLHcuHFgdat1QdyqM1sDx8LT42ry8JbTH9vqT3a/25L425vZmen0AF&#10;msJfGH7xBR0KYdq5I9de9Qbmj3EqUQPJHJT4aRKL2IlYxKCLXP8fUPwAAAD//wMAUEsBAi0AFAAG&#10;AAgAAAAhALaDOJL+AAAA4QEAABMAAAAAAAAAAAAAAAAAAAAAAFtDb250ZW50X1R5cGVzXS54bWxQ&#10;SwECLQAUAAYACAAAACEAOP0h/9YAAACUAQAACwAAAAAAAAAAAAAAAAAvAQAAX3JlbHMvLnJlbHNQ&#10;SwECLQAUAAYACAAAACEABJYrC5UCAABZBQAADgAAAAAAAAAAAAAAAAAuAgAAZHJzL2Uyb0RvYy54&#10;bWxQSwECLQAUAAYACAAAACEAT80B194AAAAIAQAADwAAAAAAAAAAAAAAAADvBAAAZHJzL2Rvd25y&#10;ZXYueG1sUEsFBgAAAAAEAAQA8wAAAPoFAAAAAA==&#10;" fillcolor="#00b050" stroked="f" strokeweight=".5pt">
                <v:textbox>
                  <w:txbxContent>
                    <w:p w:rsidR="00D36E48" w:rsidRDefault="00554954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  <w:t>рабочий режим</w:t>
                      </w:r>
                    </w:p>
                    <w:p w:rsidR="00D36E48" w:rsidRDefault="00D36E48"/>
                    <w:p w:rsidR="00D36E48" w:rsidRDefault="00D36E48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1"/>
          <w:lang w:val="ru-RU"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-395605</wp:posOffset>
                </wp:positionH>
                <wp:positionV relativeFrom="paragraph">
                  <wp:posOffset>3810</wp:posOffset>
                </wp:positionV>
                <wp:extent cx="1705610" cy="431800"/>
                <wp:effectExtent l="0" t="0" r="8890" b="635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17220" y="2557780"/>
                          <a:ext cx="1705610" cy="4318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6E48" w:rsidRDefault="00554954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  <w:t>Функция и применение</w:t>
                            </w:r>
                          </w:p>
                          <w:p w:rsidR="00D36E48" w:rsidRDefault="00D36E48"/>
                          <w:p w:rsidR="00D36E48" w:rsidRDefault="00554954">
                            <w:pPr>
                              <w:jc w:val="left"/>
                              <w:rPr>
                                <w:rFonts w:eastAsiaTheme="minorEastAsia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</w:rPr>
                              <w:t>及应用</w:t>
                            </w:r>
                          </w:p>
                          <w:p w:rsidR="00D36E48" w:rsidRDefault="00D36E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5" o:spid="_x0000_s1036" type="#_x0000_t202" style="position:absolute;left:0;text-align:left;margin-left:-31.15pt;margin-top:.3pt;width:134.3pt;height:34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wP4kwIAAFkFAAAOAAAAZHJzL2Uyb0RvYy54bWysVE1uEzEU3iNxB8t7OjNp0rRRJ1Xaqgip&#10;ohUFsXY8dmLh8TO2k5lwALgBKzbsOVfPwbNnJi2FDYjNjO33vb/v/ZyetbUmW+G8AlPS4iCnRBgO&#10;lTKrkr57e/XimBIfmKmYBiNKuhOens2fPztt7EyMYA26Eo6gEeNnjS3pOgQ7yzLP16Jm/gCsMCiU&#10;4GoW8OpWWeVYg9ZrnY3y/ChrwFXWARfe4+tlJ6TzZF9KwcONlF4EokuKsYX0dem7jN9sfspmK8fs&#10;WvE+DPYPUdRMGXS6N3XJAiMbp34zVSvuwIMMBxzqDKRUXKQcMJsif5LN3ZpZkXJBcrzd0+T/n1n+&#10;envriKpKejKhxLAaa3T/9cv9tx/33z8TfEOCGutniLuziAztObRY6OHd42PMu5Wujn/MiKD8qJiO&#10;Rsj3rqSjyWQ6Pe6ZFm0gPOpP88lRgQCOiPFhcZwnQPZgyDofXgqoSTyU1GElE8Fse+0DBoXQARL9&#10;etCqulJap4tbLS+0I1sWq56f55PB+i8wbUiDoR6iNGoZiPqdaW3QQ8y7yy+dwk6LiNPmjZBIGabR&#10;KaZmFXuHjHNhQmIIg0zoqCbR+N8o9vioKlIj/43yXiN5BhP2yrUy4FK+T8KuPgwhyw4/MNDlHSkI&#10;7bJNvYKV6/tiCdUO28JBN1ne8iuFBbtmPtwyh6OENcb1EG7wIzUg39CfKFmD+/Sn94jHDkcpJQ2O&#10;Zkn9xw1zghL9ymDvnxTjcZzldBlPprHR3GPJ8rHEbOoLwD4ocBFZno4RH/RwlA7q97hFFtEripjh&#10;6LukYThehG5h4BbiYrFIIJxey8K1ubM8mo40G1hsAkiVujPS1XHT04jzm5q23zVxQTy+J9TDRpz/&#10;BAAA//8DAFBLAwQUAAYACAAAACEAIekv29sAAAAHAQAADwAAAGRycy9kb3ducmV2LnhtbEyOwU7D&#10;MBBE70j8g7VI3FqHVKRViFOhSr3AqQGBuG3jbRIar6PYbdO/ZznBcTSjN69YT65XZxpD59nAwzwB&#10;RVx723Fj4P1tO1uBChHZYu+ZDFwpwLq8vSkwt/7COzpXsVEC4ZCjgTbGIdc61C05DHM/EEt38KPD&#10;KHFstB3xInDX6zRJMu2wY3locaBNS/WxOjkD2fHr8WP7+pLSDpff1+Vioz8PlTH3d9PzE6hIU/wb&#10;w6++qEMpTnt/YhtUb2CWpQuZCgyU1GmSSdxLXGWgy0L/9y9/AAAA//8DAFBLAQItABQABgAIAAAA&#10;IQC2gziS/gAAAOEBAAATAAAAAAAAAAAAAAAAAAAAAABbQ29udGVudF9UeXBlc10ueG1sUEsBAi0A&#10;FAAGAAgAAAAhADj9If/WAAAAlAEAAAsAAAAAAAAAAAAAAAAALwEAAF9yZWxzLy5yZWxzUEsBAi0A&#10;FAAGAAgAAAAhAMCDA/iTAgAAWQUAAA4AAAAAAAAAAAAAAAAALgIAAGRycy9lMm9Eb2MueG1sUEsB&#10;Ai0AFAAGAAgAAAAhACHpL9vbAAAABwEAAA8AAAAAAAAAAAAAAAAA7QQAAGRycy9kb3ducmV2Lnht&#10;bFBLBQYAAAAABAAEAPMAAAD1BQAAAAA=&#10;" fillcolor="#00b050" stroked="f" strokeweight=".5pt">
                <v:textbox>
                  <w:txbxContent>
                    <w:p w:rsidR="00D36E48" w:rsidRDefault="00554954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  <w:t>Функция и применение</w:t>
                      </w:r>
                    </w:p>
                    <w:p w:rsidR="00D36E48" w:rsidRDefault="00D36E48"/>
                    <w:p w:rsidR="00D36E48" w:rsidRDefault="00554954">
                      <w:pPr>
                        <w:jc w:val="left"/>
                        <w:rPr>
                          <w:rFonts w:eastAsiaTheme="minorEastAsia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/>
                        </w:rPr>
                        <w:t>及应用</w:t>
                      </w:r>
                    </w:p>
                    <w:p w:rsidR="00D36E48" w:rsidRDefault="00D36E48"/>
                  </w:txbxContent>
                </v:textbox>
              </v:shape>
            </w:pict>
          </mc:Fallback>
        </mc:AlternateContent>
      </w:r>
    </w:p>
    <w:p w:rsidR="00D36E48" w:rsidRPr="00AF3E92" w:rsidRDefault="00554954">
      <w:pPr>
        <w:tabs>
          <w:tab w:val="left" w:pos="2332"/>
        </w:tabs>
        <w:rPr>
          <w:rFonts w:ascii="Times New Roman" w:eastAsiaTheme="minorEastAsia" w:hAnsi="Times New Roman"/>
          <w:lang w:val="ru-RU"/>
        </w:rPr>
      </w:pPr>
      <w:r>
        <w:rPr>
          <w:rFonts w:ascii="Times New Roman" w:hAnsi="Times New Roman"/>
        </w:rPr>
        <w:tab/>
      </w:r>
      <w:r w:rsidRPr="00AF3E92">
        <w:rPr>
          <w:rFonts w:ascii="Times New Roman" w:hAnsi="Times New Roman"/>
          <w:lang w:val="ru-RU"/>
        </w:rPr>
        <w:t xml:space="preserve">                     </w:t>
      </w:r>
    </w:p>
    <w:p w:rsidR="00D36E48" w:rsidRPr="00AF3E92" w:rsidRDefault="00554954">
      <w:pPr>
        <w:spacing w:line="360" w:lineRule="auto"/>
        <w:rPr>
          <w:rFonts w:ascii="Times New Roman" w:hAnsi="Times New Roman"/>
          <w:kern w:val="0"/>
          <w:szCs w:val="21"/>
          <w:lang w:val="ru-RU"/>
        </w:rPr>
      </w:pPr>
      <w:r>
        <w:rPr>
          <w:rFonts w:ascii="Times New Roman" w:hAnsi="Times New Roman"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2938145</wp:posOffset>
                </wp:positionH>
                <wp:positionV relativeFrom="paragraph">
                  <wp:posOffset>95885</wp:posOffset>
                </wp:positionV>
                <wp:extent cx="3971925" cy="876935"/>
                <wp:effectExtent l="0" t="0" r="9525" b="18415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81145" y="2837180"/>
                          <a:ext cx="3971925" cy="876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6E48" w:rsidRDefault="0055495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◆Режим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автозапуска при сбое сетевого питания</w:t>
                            </w:r>
                          </w:p>
                          <w:p w:rsidR="00D36E48" w:rsidRDefault="00554954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◆Островной режим работы</w:t>
                            </w:r>
                          </w:p>
                          <w:p w:rsidR="00D36E48" w:rsidRDefault="00D36E48"/>
                          <w:p w:rsidR="00D36E48" w:rsidRDefault="00D36E48"/>
                          <w:p w:rsidR="00D36E48" w:rsidRDefault="00D36E48"/>
                          <w:p w:rsidR="00D36E48" w:rsidRDefault="00D36E48"/>
                          <w:p w:rsidR="00D36E48" w:rsidRDefault="00D36E48"/>
                          <w:p w:rsidR="00D36E48" w:rsidRDefault="00D36E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2" o:spid="_x0000_s1037" type="#_x0000_t202" style="position:absolute;left:0;text-align:left;margin-left:231.35pt;margin-top:7.55pt;width:312.75pt;height:69.0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WkXkwIAAFkFAAAOAAAAZHJzL2Uyb0RvYy54bWysVM1uEzEQviPxDpbvdLP5aX7UTRVaFSFV&#10;tKIgzo7Xbixsj7Gd7IYHgDfgxIU7z9XnYOxN0lK4FHHZtT3ffOP5PDMnp63RZCN8UGArWh71KBGW&#10;Q63sbUXfv7t4MaEkRGZrpsGKim5FoKfz589OGjcTfViBroUnSGLDrHEVXcXoZkUR+EoYFo7ACYtG&#10;Cd6wiFt/W9SeNchudNHv9Y6LBnztPHARAp6ed0Y6z/xSCh6vpAwiEl1RvFvMX5+/y/Qt5idsduuZ&#10;Wym+uwb7h1sYpiwGPVCds8jI2qs/qIziHgLIeMTBFCCl4iLngNmUvUfZ3KyYEzkXFCe4g0zh/9Hy&#10;N5trT1Rd0UmfEssMvtHdt69333/e/fhC8AwFalyYIe7GITK2L6HFh96fBzxMebfSm/THjAjah71J&#10;WQ5HlGwr2p8MxuVkJ7VoI+EIGEzH5bSPAI6Iyfh4OhglyuKeyfkQXwkwJC0q6vEps8JscxliB91D&#10;UuAAWtUXSuu8SeUjzrQnG4YPr2O+L5L/htKWNBU9Hox6mdhCcu+YtcW7pLy7/PIqbrVI5Nq+FRIl&#10;wyw6x1ys99EY58IeImZ0cpNI/hTHHT65ilzIT3E+eOTIYOPB2SgLPuf76Nr1x71IssPvFejyThLE&#10;dtnmWikP77+Eeotl4aHrrOD4hcL3umQhXjOPrYRNh+MhXuFHakC9YbeiZAX+89/OEx4rHK2UNNia&#10;FQ2f1swLSvRri7U/LYfD1Mt5MxyN+7jxDy3Lhxa7NmeARVDiIHI8LxM+6v1SejAfcIosUlQ0Mcsx&#10;dkXjfnkWu4GBU4iLxSKDsHsdi5f2xvFEnWS2sFhHkCoXZ5Kr02YnI/ZvLu/drEkD4uE+o+4n4vwX&#10;AAAA//8DAFBLAwQUAAYACAAAACEAwSVqg+IAAAALAQAADwAAAGRycy9kb3ducmV2LnhtbEyPy26D&#10;MBBF95X6D9ZE6qZqTKBJEMVEVdWHlF1C0qo7B08AFY8RdoD+fc0qXc7coztn0s2oG9ZjZ2tDAhbz&#10;ABhSYVRNpYBD/vYQA7NOkpKNIRTwixY22e1NKhNlBtphv3cl8yVkEymgcq5NOLdFhVrauWmRfHY2&#10;nZbOj13JVScHX64bHgbBimtZk79QyRZfKix+9hct4Pu+/Nra8f04RMuoff3o8/WnyoW4m43PT8Ac&#10;ju4Kw6Tv1SHzTidzIWVZI+BxFa496oPlAtgEBHEcAjtNmygEnqX8/w/ZHwAAAP//AwBQSwECLQAU&#10;AAYACAAAACEAtoM4kv4AAADhAQAAEwAAAAAAAAAAAAAAAAAAAAAAW0NvbnRlbnRfVHlwZXNdLnht&#10;bFBLAQItABQABgAIAAAAIQA4/SH/1gAAAJQBAAALAAAAAAAAAAAAAAAAAC8BAABfcmVscy8ucmVs&#10;c1BLAQItABQABgAIAAAAIQAslWkXkwIAAFkFAAAOAAAAAAAAAAAAAAAAAC4CAABkcnMvZTJvRG9j&#10;LnhtbFBLAQItABQABgAIAAAAIQDBJWqD4gAAAAsBAAAPAAAAAAAAAAAAAAAAAO0EAABkcnMvZG93&#10;bnJldi54bWxQSwUGAAAAAAQABADzAAAA/AUAAAAA&#10;" fillcolor="white [3201]" stroked="f" strokeweight=".5pt">
                <v:textbox>
                  <w:txbxContent>
                    <w:p w:rsidR="00D36E48" w:rsidRDefault="00554954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◆Режим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автозапуска при сбое сетевого питания</w:t>
                      </w:r>
                    </w:p>
                    <w:p w:rsidR="00D36E48" w:rsidRDefault="00554954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◆Островной режим работы</w:t>
                      </w:r>
                    </w:p>
                    <w:p w:rsidR="00D36E48" w:rsidRDefault="00D36E48"/>
                    <w:p w:rsidR="00D36E48" w:rsidRDefault="00D36E48"/>
                    <w:p w:rsidR="00D36E48" w:rsidRDefault="00D36E48"/>
                    <w:p w:rsidR="00D36E48" w:rsidRDefault="00D36E48"/>
                    <w:p w:rsidR="00D36E48" w:rsidRDefault="00D36E48"/>
                    <w:p w:rsidR="00D36E48" w:rsidRDefault="00D36E48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Автоматический запуск/остановка двигателя</w:t>
      </w:r>
      <w:r w:rsidRPr="00AF3E92">
        <w:rPr>
          <w:rFonts w:ascii="Times New Roman" w:hAnsi="Times New Roman"/>
          <w:kern w:val="0"/>
          <w:szCs w:val="21"/>
          <w:lang w:val="ru-RU"/>
        </w:rPr>
        <w:t xml:space="preserve">                           </w:t>
      </w:r>
    </w:p>
    <w:p w:rsidR="00D36E48" w:rsidRDefault="00554954">
      <w:pPr>
        <w:spacing w:line="360" w:lineRule="auto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Защита двигателя</w:t>
      </w:r>
    </w:p>
    <w:p w:rsidR="00D36E48" w:rsidRDefault="00554954">
      <w:pPr>
        <w:spacing w:line="360" w:lineRule="auto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Защита генератора</w:t>
      </w:r>
    </w:p>
    <w:p w:rsidR="00D36E48" w:rsidRDefault="00554954">
      <w:pPr>
        <w:spacing w:line="360" w:lineRule="auto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Управление переключением</w:t>
      </w:r>
    </w:p>
    <w:p w:rsidR="00D36E48" w:rsidRDefault="00554954">
      <w:pPr>
        <w:spacing w:line="360" w:lineRule="auto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Автоматический отказ основной сети</w:t>
      </w:r>
    </w:p>
    <w:p w:rsidR="00D36E48" w:rsidRDefault="00554954">
      <w:pPr>
        <w:spacing w:line="360" w:lineRule="auto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-436880</wp:posOffset>
                </wp:positionH>
                <wp:positionV relativeFrom="paragraph">
                  <wp:posOffset>27940</wp:posOffset>
                </wp:positionV>
                <wp:extent cx="1674495" cy="431800"/>
                <wp:effectExtent l="0" t="0" r="1905" b="635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2925" y="4507230"/>
                          <a:ext cx="1674495" cy="4318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6E48" w:rsidRDefault="00554954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  <w:t>Защитная ф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  <w:t>ункция</w:t>
                            </w:r>
                          </w:p>
                          <w:p w:rsidR="00D36E48" w:rsidRDefault="00D36E48"/>
                          <w:p w:rsidR="00D36E48" w:rsidRDefault="00D36E48"/>
                          <w:p w:rsidR="00D36E48" w:rsidRDefault="00D36E48"/>
                          <w:p w:rsidR="00D36E48" w:rsidRDefault="00D36E48"/>
                          <w:p w:rsidR="00D36E48" w:rsidRDefault="00D36E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8" o:spid="_x0000_s1038" type="#_x0000_t202" style="position:absolute;margin-left:-34.4pt;margin-top:2.2pt;width:131.85pt;height:34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Z2ykwIAAFkFAAAOAAAAZHJzL2Uyb0RvYy54bWysVE1uEzEU3iNxB8t7OpPppG2iTqq0VRFS&#10;RSsKYu147MTC42dsJzPhAHADVmzYc66eg2dPJi2FDYjNjO33vb/v/ZyedY0mG+G8AlPR0UFOiTAc&#10;amWWFX339urFCSU+MFMzDUZUdCs8PZs9f3ba2qkoYAW6Fo6gEeOnra3oKgQ7zTLPV6Jh/gCsMCiU&#10;4BoW8OqWWe1Yi9YbnRV5fpS14GrrgAvv8fWyF9JZsi+l4OFGSi8C0RXF2EL6uvRdxG82O2XTpWN2&#10;pfguDPYPUTRMGXS6N3XJAiNrp34z1SjuwIMMBxyaDKRUXKQcMJtR/iSbuxWzIuWC5Hi7p8n/P7P8&#10;9ebWEVVXdIKVMqzBGt1//XL/7cf9988E35Cg1vop4u4sIkN3Dh0Wenj3+Bjz7qRr4h8zIigfl8Wk&#10;GFOyrWg5zo+Lwx3ToguER/2j47KcIIBHxOHoJE+A7MGQdT68FNCQeKiow0omgtnm2gcMCqEDJPr1&#10;oFV9pbROF7dcXGhHNixWPT/Px4P1X2DakLaiR4cojVoGon5vWhv0EPPu80unsNUi4rR5IyRShmn0&#10;iqlZxd4h41yYkBjCIBM6qkk0/jeKO3xUFamR/0Z5r5E8gwl75UYZcCnfJ2HXH4aQZY8fGOjzjhSE&#10;btGlXhkVQ/0XUG+xLRz0k+Utv1JYsGvmwy1zOEo4dLgewg1+pAbkG3YnSlbgPv3pPeKxw1FKSYuj&#10;WVH/cc2coES/Mtj7k1FZxllOl3J8XODFPZYsHkvMurkA7IMRLiLL0zHigx6O0kHzHrfIPHpFETMc&#10;fVc0DMeL0C8M3EJczOcJhNNrWbg2d5ZH05FmA/N1AKlSd0a6em52NOL8pqbd7Zq4IB7fE+phI85+&#10;AgAA//8DAFBLAwQUAAYACAAAACEASzp0ad8AAAAIAQAADwAAAGRycy9kb3ducmV2LnhtbEyPQU+D&#10;QBSE7yb+h80z8dYuIkKLLI1p0oueikbj7ZV9BSz7lrDblv57tyc9TmYy802xmkwvTjS6zrKCh3kE&#10;gri2uuNGwcf7ZrYA4Tyyxt4yKbiQg1V5e1Ngru2Zt3SqfCNCCbscFbTeD7mUrm7JoJvbgTh4ezsa&#10;9EGOjdQjnkO56WUcRak02HFYaHGgdUv1oToaBenh++lz8/Ya0xazn0v2uJZf+0qp+7vp5RmEp8n/&#10;heGKH9ChDEw7e2TtRK9gli4CuleQJCCu/jJZgtgpyOIEZFnI/wfKXwAAAP//AwBQSwECLQAUAAYA&#10;CAAAACEAtoM4kv4AAADhAQAAEwAAAAAAAAAAAAAAAAAAAAAAW0NvbnRlbnRfVHlwZXNdLnhtbFBL&#10;AQItABQABgAIAAAAIQA4/SH/1gAAAJQBAAALAAAAAAAAAAAAAAAAAC8BAABfcmVscy8ucmVsc1BL&#10;AQItABQABgAIAAAAIQCI4Z2ykwIAAFkFAAAOAAAAAAAAAAAAAAAAAC4CAABkcnMvZTJvRG9jLnht&#10;bFBLAQItABQABgAIAAAAIQBLOnRp3wAAAAgBAAAPAAAAAAAAAAAAAAAAAO0EAABkcnMvZG93bnJl&#10;di54bWxQSwUGAAAAAAQABADzAAAA+QUAAAAA&#10;" fillcolor="#00b050" stroked="f" strokeweight=".5pt">
                <v:textbox>
                  <w:txbxContent>
                    <w:p w:rsidR="00D36E48" w:rsidRDefault="00554954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  <w:t>Защитная ф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  <w:t>ункция</w:t>
                      </w:r>
                    </w:p>
                    <w:p w:rsidR="00D36E48" w:rsidRDefault="00D36E48"/>
                    <w:p w:rsidR="00D36E48" w:rsidRDefault="00D36E48"/>
                    <w:p w:rsidR="00D36E48" w:rsidRDefault="00D36E48"/>
                    <w:p w:rsidR="00D36E48" w:rsidRDefault="00D36E48"/>
                    <w:p w:rsidR="00D36E48" w:rsidRDefault="00D36E48"/>
                  </w:txbxContent>
                </v:textbox>
              </v:shape>
            </w:pict>
          </mc:Fallback>
        </mc:AlternateContent>
      </w:r>
    </w:p>
    <w:p w:rsidR="00D36E48" w:rsidRDefault="00D36E48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D36E48" w:rsidRDefault="00554954">
      <w:pPr>
        <w:spacing w:line="360" w:lineRule="auto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2223770</wp:posOffset>
                </wp:positionH>
                <wp:positionV relativeFrom="paragraph">
                  <wp:posOffset>102235</wp:posOffset>
                </wp:positionV>
                <wp:extent cx="3761740" cy="2902585"/>
                <wp:effectExtent l="0" t="0" r="2540" b="8255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62045" y="4330700"/>
                          <a:ext cx="3761740" cy="2902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6E48" w:rsidRDefault="00554954">
                            <w:r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114300" distR="114300">
                                  <wp:extent cx="3568065" cy="2929890"/>
                                  <wp:effectExtent l="0" t="0" r="13335" b="3810"/>
                                  <wp:docPr id="2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68065" cy="2929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4" o:spid="_x0000_s1039" type="#_x0000_t202" style="position:absolute;margin-left:175.1pt;margin-top:8.05pt;width:296.2pt;height:228.5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bLkwIAAFoFAAAOAAAAZHJzL2Uyb0RvYy54bWysVM1uEzEQviPxDpbvdDf/aZRNFVoVIVW0&#10;oiDOjtduLLweYzvZDQ8Ab8CJC3eeq8/B2JtNSuFSxGXX9nzzjeeb8czPmkqTrXBegSlo7ySnRBgO&#10;pTJ3BX3/7vLFlBIfmCmZBiMKuhOeni2eP5vXdib6sAZdCkeQxPhZbQu6DsHOsszztaiYPwErDBol&#10;uIoF3Lq7rHSsRvZKZ/08H2c1uNI64MJ7PL1ojXSR+KUUPFxL6UUguqB4t5C+Ln1X8Zst5mx255hd&#10;K76/BvuHW1RMGQx6oLpggZGNU39QVYo78CDDCYcqAykVFykHzKaXP8rmds2sSLmgON4eZPL/j5a/&#10;2d44osqCToeUGFZhje6/fb3//vP+xxeCZyhQbf0McbcWkaF5CQ0Wujv3eBjzbqSr4h8zImgfjMf9&#10;fDiiZFfQ4WCQT/K91KIJhEfAZNybDLEiHBH907w/mo4iZ3akss6HVwIqEhcFdVjLJDHbXvnQQjtI&#10;jOxBq/JSaZ02sX/EuXZky7DyOqQLI/lvKG1IXdDxYJQnYgPRvWXWBu8SE28TTKuw0yKSa/NWSNQM&#10;02gdU7ceozHOhTlETOjoJpH8KY57fHQVqZOf4nzwSJHBhINzpQy4lO+ja5cfO5Fki+8UaPOOEoRm&#10;1aRm6Q26BlhBucO+cNA+LW/5pcJ6XTEfbpjDt4Q1xvkQrvEjNaDesF9Rsgb3+W/nEY8tjlZKanyb&#10;BfWfNswJSvRrg81/2hvG1glpMxxN+rhxDy2rhxazqc4Bm6CHk8jytIz4oLuldFB9wDGyjFHRxAzH&#10;2AUN3fI8tBMDxxAXy2UC4fO1LFyZW8sjdZTZwHITQKrUnFGuVpu9jPiAU3vvh02cEA/3CXUciYtf&#10;AAAA//8DAFBLAwQUAAYACAAAACEAc2pamOIAAAAKAQAADwAAAGRycy9kb3ducmV2LnhtbEyPTU+D&#10;QBCG7yb+h82YeDF2KbRUkaUxRm3izeJHvG3ZEYjsLGG3gP/e8aTHyfvkfZ/Jt7PtxIiDbx0pWC4i&#10;EEiVMy3VCl7Kh8srED5oMrpzhAq+0cO2OD3JdWbcRM847kMtuIR8phU0IfSZlL5q0Gq/cD0SZ59u&#10;sDrwOdTSDHrictvJOIpSaXVLvNDoHu8arL72R6vg46J+f/Lz4+uUrJP+fjeWmzdTKnV+Nt/egAg4&#10;hz8YfvVZHQp2OrgjGS86Bck6ihnlIF2CYOB6FacgDgpWmyQGWeTy/wvFDwAAAP//AwBQSwECLQAU&#10;AAYACAAAACEAtoM4kv4AAADhAQAAEwAAAAAAAAAAAAAAAAAAAAAAW0NvbnRlbnRfVHlwZXNdLnht&#10;bFBLAQItABQABgAIAAAAIQA4/SH/1gAAAJQBAAALAAAAAAAAAAAAAAAAAC8BAABfcmVscy8ucmVs&#10;c1BLAQItABQABgAIAAAAIQB3epbLkwIAAFoFAAAOAAAAAAAAAAAAAAAAAC4CAABkcnMvZTJvRG9j&#10;LnhtbFBLAQItABQABgAIAAAAIQBzalqY4gAAAAoBAAAPAAAAAAAAAAAAAAAAAO0EAABkcnMvZG93&#10;bnJldi54bWxQSwUGAAAAAAQABADzAAAA/AUAAAAA&#10;" fillcolor="white [3201]" stroked="f" strokeweight=".5pt">
                <v:textbox>
                  <w:txbxContent>
                    <w:p w:rsidR="00D36E48" w:rsidRDefault="00554954">
                      <w:r>
                        <w:rPr>
                          <w:noProof/>
                          <w:lang w:val="ru-RU" w:eastAsia="ru-RU"/>
                        </w:rPr>
                        <w:drawing>
                          <wp:inline distT="0" distB="0" distL="114300" distR="114300">
                            <wp:extent cx="3568065" cy="2929890"/>
                            <wp:effectExtent l="0" t="0" r="13335" b="3810"/>
                            <wp:docPr id="2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68065" cy="2929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Защита от обратной мощности</w:t>
      </w:r>
      <w:r w:rsidRPr="00AF3E92">
        <w:rPr>
          <w:rFonts w:ascii="Times New Roman" w:hAnsi="Times New Roman"/>
          <w:kern w:val="0"/>
          <w:szCs w:val="21"/>
          <w:lang w:val="ru-RU"/>
        </w:rPr>
        <w:t xml:space="preserve">                    </w:t>
      </w:r>
    </w:p>
    <w:p w:rsidR="00D36E48" w:rsidRDefault="00554954">
      <w:pPr>
        <w:spacing w:line="360" w:lineRule="auto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Защита от перегрузки</w:t>
      </w:r>
    </w:p>
    <w:p w:rsidR="00D36E48" w:rsidRDefault="00554954">
      <w:pPr>
        <w:spacing w:line="360" w:lineRule="auto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защита от перегрузки по току</w:t>
      </w:r>
    </w:p>
    <w:p w:rsidR="00D36E48" w:rsidRDefault="00554954">
      <w:pPr>
        <w:spacing w:line="360" w:lineRule="auto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Защита от перенапряжения/понижения напряжения</w:t>
      </w:r>
    </w:p>
    <w:p w:rsidR="00D36E48" w:rsidRDefault="00554954">
      <w:pPr>
        <w:spacing w:line="360" w:lineRule="auto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Защита от повышенной/пониженной частоты</w:t>
      </w:r>
    </w:p>
    <w:p w:rsidR="00D36E48" w:rsidRDefault="00554954">
      <w:pPr>
        <w:spacing w:line="360" w:lineRule="auto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 xml:space="preserve">Защита шин от перенапряжения/понижения </w:t>
      </w:r>
      <w:r>
        <w:rPr>
          <w:rFonts w:ascii="Times New Roman" w:hAnsi="Times New Roman"/>
          <w:kern w:val="0"/>
          <w:szCs w:val="21"/>
        </w:rPr>
        <w:t>напряжения</w:t>
      </w:r>
    </w:p>
    <w:p w:rsidR="00D36E48" w:rsidRDefault="00554954">
      <w:pPr>
        <w:spacing w:line="360" w:lineRule="auto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Защита шин от повышения/понижения частоты</w:t>
      </w:r>
    </w:p>
    <w:p w:rsidR="00D36E48" w:rsidRDefault="00554954">
      <w:pPr>
        <w:spacing w:line="360" w:lineRule="auto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Защита от высокой температуры воды</w:t>
      </w:r>
    </w:p>
    <w:p w:rsidR="00D36E48" w:rsidRDefault="00554954">
      <w:pPr>
        <w:spacing w:line="360" w:lineRule="auto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Защита от сигнализации низкого давления масла</w:t>
      </w:r>
    </w:p>
    <w:p w:rsidR="00D36E48" w:rsidRDefault="00554954">
      <w:pPr>
        <w:spacing w:line="360" w:lineRule="auto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-388620</wp:posOffset>
                </wp:positionH>
                <wp:positionV relativeFrom="paragraph">
                  <wp:posOffset>256540</wp:posOffset>
                </wp:positionV>
                <wp:extent cx="3522980" cy="430530"/>
                <wp:effectExtent l="0" t="0" r="1270" b="762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76910" y="8004810"/>
                          <a:ext cx="3522980" cy="43053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6E48" w:rsidRDefault="00554954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  <w:t>Конфигурация входа и выхода</w:t>
                            </w:r>
                          </w:p>
                          <w:p w:rsidR="00D36E48" w:rsidRDefault="00D36E48"/>
                          <w:p w:rsidR="00D36E48" w:rsidRDefault="00D36E48"/>
                          <w:p w:rsidR="00D36E48" w:rsidRDefault="00D36E48"/>
                          <w:p w:rsidR="00D36E48" w:rsidRDefault="00D36E48"/>
                          <w:p w:rsidR="00D36E48" w:rsidRDefault="00D36E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9" o:spid="_x0000_s1040" type="#_x0000_t202" style="position:absolute;margin-left:-30.6pt;margin-top:20.2pt;width:277.4pt;height:33.9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u5mlAIAAFkFAAAOAAAAZHJzL2Uyb0RvYy54bWysVM1uEzEQviPxDpbvdDd/bRJ1U6WtipAq&#10;WlEQZ8drJytsj7Gd7IYHKG/AiQt3nivPwdibTUvhUsRld+z55u+b8ZyeNVqRjXC+AlPQ3lFOiTAc&#10;ysosC/rh/dWrMSU+MFMyBUYUdCs8PZu9fHFa26nowwpUKRxBJ8ZPa1vQVQh2mmWer4Rm/gisMKiU&#10;4DQLeHTLrHSsRu9aZf08P85qcKV1wIX3eHvZKuks+ZdS8HAjpReBqIJibiF9Xfou4jebnbLp0jG7&#10;qvg+DfYPWWhWGQx6cHXJAiNrV/3hSlfcgQcZjjjoDKSsuEg1YDW9/Ek1dytmRaoFyfH2QJP/f275&#10;282tI1VZ0MmEEsM09mj37evu+8/dj3uCd0hQbf0UcXcWkaE5hwYb3d17vIx1N9Lp+MeKCOqPT44n&#10;PeR7W9Bxng/HKCemRRMIR/1g1O9PxgjgiBgO8tEgAbIHR9b58FqAJlEoqMNOJoLZ5toH9IXQDhLj&#10;elBVeVUplQ5uubhQjmxY7Hp+no8677/BlCE1pjpAbbQyEO1b18pghFh3W1+SwlaJiFPmnZBIGZbR&#10;GqZhFYeAjHNhQmIIk0zoaCbR+XMM9/hoKtIgP8f4YJEigwkHY10ZcKneJ2mXn7qUZYvvGGjrjhSE&#10;ZtGkWekNu/4voNziWDhoX5a3/KrChl0zH26Zw6eEPcb1EG7wIxUg37CXKFmB+/K3+4jHCUctJTU+&#10;zYL6z2vmBCXqjcHZn/SGw/iW02E4OunjwT3WLB5rzFpfAM5BDxeR5UmM+KA6UTrQH3GLzGNUVDHD&#10;MXZBQydehHZh4BbiYj5PIHy9loVrc2d5dB1pNjBfB5BVms5IV8vNnkZ8v2lo97smLojH54R62Iiz&#10;XwAAAP//AwBQSwMEFAAGAAgAAAAhAElAcZbgAAAACgEAAA8AAABkcnMvZG93bnJldi54bWxMj0FP&#10;wkAQhe8m/ofNmHiDLaUWqN0SQ8JFT1Sj4TZ0h7bS3W26C5R/73jS4+R9ee+bfD2aTlxo8K2zCmbT&#10;CATZyunW1go+3reTJQgf0GrsnCUFN/KwLu7vcsy0u9odXcpQCy6xPkMFTQh9JqWvGjLop64ny9nR&#10;DQYDn0Mt9YBXLjedjKMolQZbywsN9rRpqDqVZ6MgPe2fPrdvrzHtcPF9W8w38utYKvX4ML48gwg0&#10;hj8YfvVZHQp2Oriz1V50CibpLGZUQRIlIBhIVvMUxIHJaBmDLHL5/4XiBwAA//8DAFBLAQItABQA&#10;BgAIAAAAIQC2gziS/gAAAOEBAAATAAAAAAAAAAAAAAAAAAAAAABbQ29udGVudF9UeXBlc10ueG1s&#10;UEsBAi0AFAAGAAgAAAAhADj9If/WAAAAlAEAAAsAAAAAAAAAAAAAAAAALwEAAF9yZWxzLy5yZWxz&#10;UEsBAi0AFAAGAAgAAAAhAMde7maUAgAAWQUAAA4AAAAAAAAAAAAAAAAALgIAAGRycy9lMm9Eb2Mu&#10;eG1sUEsBAi0AFAAGAAgAAAAhAElAcZbgAAAACgEAAA8AAAAAAAAAAAAAAAAA7gQAAGRycy9kb3du&#10;cmV2LnhtbFBLBQYAAAAABAAEAPMAAAD7BQAAAAA=&#10;" fillcolor="#00b050" stroked="f" strokeweight=".5pt">
                <v:textbox>
                  <w:txbxContent>
                    <w:p w:rsidR="00D36E48" w:rsidRDefault="00554954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  <w:t>Конфигурация входа и выхода</w:t>
                      </w:r>
                    </w:p>
                    <w:p w:rsidR="00D36E48" w:rsidRDefault="00D36E48"/>
                    <w:p w:rsidR="00D36E48" w:rsidRDefault="00D36E48"/>
                    <w:p w:rsidR="00D36E48" w:rsidRDefault="00D36E48"/>
                    <w:p w:rsidR="00D36E48" w:rsidRDefault="00D36E48"/>
                    <w:p w:rsidR="00D36E48" w:rsidRDefault="00D36E48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Защита от превышения скорости</w:t>
      </w:r>
    </w:p>
    <w:p w:rsidR="00D36E48" w:rsidRDefault="00D36E48">
      <w:pPr>
        <w:pStyle w:val="10"/>
        <w:rPr>
          <w:rFonts w:ascii="Times New Roman" w:hAnsi="Times New Roman"/>
          <w:kern w:val="0"/>
          <w:szCs w:val="21"/>
        </w:rPr>
      </w:pPr>
    </w:p>
    <w:p w:rsidR="00D36E48" w:rsidRDefault="00D36E48">
      <w:pPr>
        <w:rPr>
          <w:rFonts w:ascii="Times New Roman" w:hAnsi="Times New Roman"/>
        </w:rPr>
      </w:pPr>
    </w:p>
    <w:p w:rsidR="00D36E48" w:rsidRDefault="00554954">
      <w:pPr>
        <w:spacing w:line="360" w:lineRule="auto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8-позиционный редактируемый вход переключате</w:t>
      </w:r>
      <w:r>
        <w:rPr>
          <w:rFonts w:ascii="Times New Roman" w:hAnsi="Times New Roman"/>
          <w:kern w:val="0"/>
          <w:szCs w:val="21"/>
        </w:rPr>
        <w:t>ля</w:t>
      </w:r>
    </w:p>
    <w:p w:rsidR="00D36E48" w:rsidRDefault="00554954">
      <w:pPr>
        <w:spacing w:line="360" w:lineRule="auto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8 редактируемых релейных выходов</w:t>
      </w:r>
    </w:p>
    <w:p w:rsidR="00D36E48" w:rsidRDefault="00554954">
      <w:pPr>
        <w:spacing w:line="360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  <w:szCs w:val="24"/>
        </w:rPr>
        <w:t xml:space="preserve">◆ </w:t>
      </w:r>
      <w:r>
        <w:rPr>
          <w:rFonts w:ascii="Times New Roman" w:hAnsi="Times New Roman"/>
          <w:kern w:val="0"/>
          <w:szCs w:val="21"/>
        </w:rPr>
        <w:t>1 выход датчика скорости</w:t>
      </w:r>
    </w:p>
    <w:p w:rsidR="00D36E48" w:rsidRDefault="00D36E48">
      <w:pPr>
        <w:jc w:val="left"/>
        <w:rPr>
          <w:rFonts w:ascii="Times New Roman" w:hAnsi="Times New Roman"/>
          <w:b/>
          <w:bCs/>
          <w:kern w:val="0"/>
          <w:szCs w:val="21"/>
        </w:rPr>
      </w:pPr>
    </w:p>
    <w:p w:rsidR="00D36E48" w:rsidRPr="00AF3E92" w:rsidRDefault="00554954">
      <w:pPr>
        <w:jc w:val="left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bCs/>
          <w:kern w:val="0"/>
          <w:szCs w:val="21"/>
        </w:rPr>
        <w:t xml:space="preserve">Примечание </w:t>
      </w:r>
      <w:r>
        <w:rPr>
          <w:rFonts w:ascii="Times New Roman" w:hAnsi="Times New Roman"/>
          <w:b/>
          <w:bCs/>
          <w:kern w:val="0"/>
          <w:szCs w:val="21"/>
        </w:rPr>
        <w:t xml:space="preserve">: Вышеупомянутое содержимое является параметрами системы управления </w:t>
      </w:r>
      <w:r>
        <w:rPr>
          <w:rFonts w:ascii="Times New Roman" w:hAnsi="Times New Roman"/>
          <w:b/>
          <w:bCs/>
          <w:kern w:val="0"/>
          <w:szCs w:val="21"/>
        </w:rPr>
        <w:t xml:space="preserve">Zhongzhi.Если </w:t>
      </w:r>
      <w:r>
        <w:rPr>
          <w:rFonts w:ascii="Times New Roman" w:hAnsi="Times New Roman"/>
          <w:b/>
          <w:bCs/>
          <w:kern w:val="0"/>
          <w:szCs w:val="21"/>
        </w:rPr>
        <w:t xml:space="preserve">выбраны системы управления других марок, технические характеристики фактически используемой системы управления имеют преимущественную силу </w:t>
      </w:r>
      <w:r w:rsidRPr="00AF3E92">
        <w:rPr>
          <w:rFonts w:ascii="Times New Roman" w:hAnsi="Times New Roman"/>
          <w:b/>
          <w:bCs/>
          <w:lang w:val="ru-RU"/>
        </w:rPr>
        <w:t>.</w:t>
      </w:r>
    </w:p>
    <w:sectPr w:rsidR="00D36E48" w:rsidRPr="00AF3E9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954" w:rsidRDefault="00554954">
      <w:r>
        <w:separator/>
      </w:r>
    </w:p>
  </w:endnote>
  <w:endnote w:type="continuationSeparator" w:id="0">
    <w:p w:rsidR="00554954" w:rsidRDefault="00554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224CD6CE-A4DF-443D-92BB-7826DE535D67}"/>
    <w:embedBold r:id="rId2" w:subsetted="1" w:fontKey="{87741562-F9E3-4728-937B-AB0FCF77DAA7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A074F097-04D3-4CD5-91B9-FC5289DB57C7}"/>
    <w:embedBold r:id="rId4" w:fontKey="{0333BED3-F6D6-42F1-81BD-0FA1822F8212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YQingYunJ">
    <w:charset w:val="86"/>
    <w:family w:val="auto"/>
    <w:pitch w:val="default"/>
    <w:sig w:usb0="8000001F" w:usb1="1A0F781A" w:usb2="00000016" w:usb3="00000000" w:csb0="0004009F" w:csb1="DFD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E92" w:rsidRDefault="00AF3E9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E48" w:rsidRDefault="00554954">
    <w:pPr>
      <w:pStyle w:val="a3"/>
      <w:rPr>
        <w:rFonts w:ascii="Microsoft YaHei" w:eastAsia="Microsoft YaHei" w:hAnsi="Microsoft YaHei" w:cs="Microsoft YaHei"/>
        <w:sz w:val="32"/>
        <w:szCs w:val="32"/>
        <w:lang w:val="en-US"/>
      </w:rPr>
    </w:pPr>
    <w:r>
      <w:rPr>
        <w:noProof/>
        <w:sz w:val="24"/>
        <w:lang w:val="ru-RU" w:eastAsia="ru-RU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36E48" w:rsidRDefault="00554954">
                          <w:pPr>
                            <w:pStyle w:val="a3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AF3E9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AF3E92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41" type="#_x0000_t202" style="position:absolute;margin-left:0;margin-top:0;width:2in;height:2in;z-index:25167360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0P4YAIAAAoFAAAOAAAAZHJzL2Uyb0RvYy54bWysVE1uEzEU3iNxB8t7OmkRVRRlUoVWRUgV&#10;rSiIteOxmxG2n2W7mQkHgBuwYtM95+o5+OzJpKiwKWLjeeP3/733eX7SW8M2KsSWXM0PDyacKSep&#10;ad1NzT9+OH8x5Swm4RphyKmab1XkJ4vnz+adn6kjWpNpVGAI4uKs8zVfp+RnVRXlWlkRD8grB6Wm&#10;YEXCb7ipmiA6RLemOppMjquOQuMDSRUjbs8GJV+U+FormS61jioxU3PUlsoZyrnKZ7WYi9lNEH7d&#10;yl0Z4h+qsKJ1SLoPdSaSYLeh/SOUbWWgSDodSLIVad1KVXpAN4eTR91cr4VXpReAE/0epvj/wsp3&#10;m6vA2qbmGJQTFiO6//7t/sfP+7uvbJrh6Xycwerawy71r6nHmMf7iMvcda+DzV/0w6AH0Ns9uKpP&#10;TGan6dF0OoFKQjf+IH714O5DTG8UWZaFmgdMr4AqNhcxDaajSc7m6Lw1pkzQONbV/Pjlq0lx2GsQ&#10;3DjkyE0MxRYpbY3KEYx7rzS6LzXni7J36tQEthHYGCGlcqm0WyLBOltppH2K484+u6qyk09x3nuU&#10;zOTS3tm2jkLp91HZzeexZD3YjwgMfWcIUr/qd8NdUbPFbAMN5IhenrfA/0LEdCUC2ICZgeHpEoc2&#10;BJxpJ3G2pvDlb/fZHksKLWcd2FVzB/pzZt46LG8m4iiEUViNgru1pwTwD/FyeFlEOIRkRlEHsp9A&#10;+2XOAZVwEplqnkbxNA0Mx7Mh1XJZjEA3L9KFu/Yyhy7D9svbhB0qq5VBGZDYgQXCleXcPQ6Z0b//&#10;F6uHJ2zxCw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gYdD+G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D36E48" w:rsidRDefault="00554954">
                    <w:pPr>
                      <w:pStyle w:val="a3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AF3E9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AF3E92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E92" w:rsidRDefault="00AF3E9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954" w:rsidRDefault="00554954">
      <w:r>
        <w:separator/>
      </w:r>
    </w:p>
  </w:footnote>
  <w:footnote w:type="continuationSeparator" w:id="0">
    <w:p w:rsidR="00554954" w:rsidRDefault="00554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E92" w:rsidRDefault="00AF3E9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E48" w:rsidRPr="00AF3E92" w:rsidRDefault="00AF3E92">
    <w:pPr>
      <w:pStyle w:val="a4"/>
      <w:rPr>
        <w:rFonts w:ascii="Times New Roman" w:hAnsi="Times New Roman"/>
        <w:szCs w:val="24"/>
        <w:lang w:val="en-US"/>
      </w:rPr>
    </w:pPr>
    <w:r>
      <w:rPr>
        <w:rFonts w:ascii="Times New Roman" w:eastAsia="HYQingYunJ" w:hAnsi="Times New Roman"/>
        <w:sz w:val="36"/>
        <w:szCs w:val="52"/>
        <w:lang w:val="en-US"/>
      </w:rPr>
      <w:t xml:space="preserve">OOO “GENER POWER”                    </w:t>
    </w:r>
    <w:r>
      <w:rPr>
        <w:rFonts w:ascii="Times New Roman" w:hAnsi="Times New Roman"/>
        <w:sz w:val="28"/>
        <w:szCs w:val="44"/>
        <w:lang w:val="en-US"/>
      </w:rPr>
      <w:t>Тел.: 94 608 55 11</w:t>
    </w:r>
    <w:bookmarkStart w:id="0" w:name="_GoBack"/>
    <w:bookmarkEnd w:id="0"/>
    <w:r w:rsidR="00554954">
      <w:rPr>
        <w:rFonts w:ascii="Times New Roman" w:hAnsi="Times New Roman"/>
        <w:lang w:val="en-US"/>
      </w:rPr>
      <w:t xml:space="preserve">                     </w:t>
    </w:r>
  </w:p>
  <w:p w:rsidR="00D36E48" w:rsidRDefault="00D36E48">
    <w:pPr>
      <w:pStyle w:val="a4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E92" w:rsidRDefault="00AF3E9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0157925"/>
    <w:multiLevelType w:val="singleLevel"/>
    <w:tmpl w:val="E0157925"/>
    <w:lvl w:ilvl="0">
      <w:start w:val="1"/>
      <w:numFmt w:val="chineseCounting"/>
      <w:pStyle w:val="1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5NzgyZDJiOTcwZDRiYWFjZDUzZTNjMTUzNTEwOTAifQ=="/>
  </w:docVars>
  <w:rsids>
    <w:rsidRoot w:val="00D36E48"/>
    <w:rsid w:val="00554954"/>
    <w:rsid w:val="00AF3E92"/>
    <w:rsid w:val="00D36E48"/>
    <w:rsid w:val="02143A08"/>
    <w:rsid w:val="03282B6E"/>
    <w:rsid w:val="04F62DE5"/>
    <w:rsid w:val="053C0BBB"/>
    <w:rsid w:val="0C2B0858"/>
    <w:rsid w:val="0C472C84"/>
    <w:rsid w:val="0E2F12B5"/>
    <w:rsid w:val="0E7532B7"/>
    <w:rsid w:val="0EE155DA"/>
    <w:rsid w:val="0F9B3767"/>
    <w:rsid w:val="0FD35650"/>
    <w:rsid w:val="13294E2C"/>
    <w:rsid w:val="15CA78C1"/>
    <w:rsid w:val="17FD077E"/>
    <w:rsid w:val="1850023F"/>
    <w:rsid w:val="18E50010"/>
    <w:rsid w:val="1A954C6D"/>
    <w:rsid w:val="1B762618"/>
    <w:rsid w:val="1C9F482A"/>
    <w:rsid w:val="1D2E0596"/>
    <w:rsid w:val="1E1D1476"/>
    <w:rsid w:val="1E693AEB"/>
    <w:rsid w:val="219D70C3"/>
    <w:rsid w:val="22007FFE"/>
    <w:rsid w:val="22E222B2"/>
    <w:rsid w:val="2390765F"/>
    <w:rsid w:val="24954D8A"/>
    <w:rsid w:val="25C60340"/>
    <w:rsid w:val="26385E8A"/>
    <w:rsid w:val="267A55B4"/>
    <w:rsid w:val="28D74589"/>
    <w:rsid w:val="2A2A3EA1"/>
    <w:rsid w:val="2DC1064B"/>
    <w:rsid w:val="2DEC1821"/>
    <w:rsid w:val="2F206DB0"/>
    <w:rsid w:val="2F8717A7"/>
    <w:rsid w:val="32FB7917"/>
    <w:rsid w:val="336747D4"/>
    <w:rsid w:val="34FC46B8"/>
    <w:rsid w:val="361C4876"/>
    <w:rsid w:val="37060BCB"/>
    <w:rsid w:val="377C0011"/>
    <w:rsid w:val="37874D44"/>
    <w:rsid w:val="37B96E91"/>
    <w:rsid w:val="37EC7D6A"/>
    <w:rsid w:val="38077644"/>
    <w:rsid w:val="3A145757"/>
    <w:rsid w:val="3AAB57D7"/>
    <w:rsid w:val="3DCE22E0"/>
    <w:rsid w:val="3DF07218"/>
    <w:rsid w:val="41191567"/>
    <w:rsid w:val="42C1481C"/>
    <w:rsid w:val="44521DC4"/>
    <w:rsid w:val="457A48DC"/>
    <w:rsid w:val="494F64C8"/>
    <w:rsid w:val="4AE17B23"/>
    <w:rsid w:val="4B5F25AA"/>
    <w:rsid w:val="4BB86229"/>
    <w:rsid w:val="4BF67067"/>
    <w:rsid w:val="4D5E73C3"/>
    <w:rsid w:val="4E7130EB"/>
    <w:rsid w:val="511220D7"/>
    <w:rsid w:val="518230B9"/>
    <w:rsid w:val="53074F08"/>
    <w:rsid w:val="536F78C3"/>
    <w:rsid w:val="543F2BCC"/>
    <w:rsid w:val="56EF7A5B"/>
    <w:rsid w:val="578322AC"/>
    <w:rsid w:val="58816E31"/>
    <w:rsid w:val="58CB4F42"/>
    <w:rsid w:val="5A7F7BC7"/>
    <w:rsid w:val="5B2730CA"/>
    <w:rsid w:val="5C1B213F"/>
    <w:rsid w:val="5EEA72F8"/>
    <w:rsid w:val="5F2D78BA"/>
    <w:rsid w:val="5FEF26D7"/>
    <w:rsid w:val="60F02A2F"/>
    <w:rsid w:val="613254FA"/>
    <w:rsid w:val="616D4761"/>
    <w:rsid w:val="61C74BF0"/>
    <w:rsid w:val="63634EB9"/>
    <w:rsid w:val="644C3BBA"/>
    <w:rsid w:val="64DA4A32"/>
    <w:rsid w:val="6633396B"/>
    <w:rsid w:val="66FE798B"/>
    <w:rsid w:val="67A75D5E"/>
    <w:rsid w:val="69992E09"/>
    <w:rsid w:val="6B15568E"/>
    <w:rsid w:val="6BBC5017"/>
    <w:rsid w:val="706A0B7D"/>
    <w:rsid w:val="72A31853"/>
    <w:rsid w:val="7315038C"/>
    <w:rsid w:val="73F90F3E"/>
    <w:rsid w:val="74126DF7"/>
    <w:rsid w:val="75627B01"/>
    <w:rsid w:val="78D168CF"/>
    <w:rsid w:val="7A3D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101E2AA5"/>
  <w15:docId w15:val="{28A4CD5C-738E-498E-A677-060EE3184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0"/>
    <w:qFormat/>
    <w:pPr>
      <w:widowControl w:val="0"/>
      <w:jc w:val="both"/>
    </w:pPr>
    <w:rPr>
      <w:rFonts w:ascii="Calibri" w:hAnsi="Calibri"/>
      <w:kern w:val="2"/>
      <w:sz w:val="21"/>
      <w:szCs w:val="22"/>
      <w:lang w:val="ru"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qFormat/>
    <w:rPr>
      <w:rFonts w:ascii="Arial" w:hAnsi="Arial"/>
      <w:sz w:val="24"/>
    </w:r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5">
    <w:name w:val="Верхний колонтитул Знак"/>
    <w:basedOn w:val="a0"/>
    <w:link w:val="a4"/>
    <w:rsid w:val="00AF3E92"/>
    <w:rPr>
      <w:rFonts w:ascii="Calibri" w:hAnsi="Calibri"/>
      <w:kern w:val="2"/>
      <w:sz w:val="18"/>
      <w:szCs w:val="22"/>
      <w:lang w:val="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6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Administrator.USER-20201016BT</dc:creator>
  <cp:lastModifiedBy>Пользователь</cp:lastModifiedBy>
  <cp:revision>3</cp:revision>
  <dcterms:created xsi:type="dcterms:W3CDTF">2025-04-28T12:16:00Z</dcterms:created>
  <dcterms:modified xsi:type="dcterms:W3CDTF">2025-04-28T12:16:00Z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98AA1B42B14B4422AE4B09678CE9D4DD_13</vt:lpwstr>
  </property>
</Properties>
</file>