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8BF" w:rsidRDefault="003C13CA">
      <w:pPr>
        <w:rPr>
          <w:lang w:val="en-US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-506730</wp:posOffset>
                </wp:positionH>
                <wp:positionV relativeFrom="paragraph">
                  <wp:posOffset>27940</wp:posOffset>
                </wp:positionV>
                <wp:extent cx="7146290" cy="533400"/>
                <wp:effectExtent l="0" t="0" r="1651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110" y="1039495"/>
                          <a:ext cx="7146290" cy="533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68BF" w:rsidRDefault="003C13CA">
                            <w:pPr>
                              <w:rPr>
                                <w:rFonts w:ascii="Arial Black" w:hAnsi="Arial Black" w:cs="Arial Black"/>
                                <w:b/>
                                <w:bCs/>
                                <w:color w:val="C00000"/>
                                <w:sz w:val="28"/>
                                <w:szCs w:val="36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型号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XCGF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28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28"/>
                                <w:lang w:val="en-US"/>
                              </w:rPr>
                              <w:t>1000                                   1000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KW/1500rpm/50HZ</w:t>
                            </w:r>
                          </w:p>
                          <w:p w:rsidR="004668BF" w:rsidRDefault="004668B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39.9pt;margin-top:2.2pt;width:562.7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" fillcolor="#92d050" stroked="f" strokeweight=".5pt">
                <v:textbox>
                  <w:txbxContent>
                    <w:p w:rsidR="004668BF" w:rsidRDefault="003C13CA">
                      <w:pPr>
                        <w:rPr>
                          <w:rFonts w:ascii="Arial Black" w:hAnsi="Arial Black" w:cs="Arial Black"/>
                          <w:b/>
                          <w:bCs/>
                          <w:color w:val="C00000"/>
                          <w:sz w:val="28"/>
                          <w:szCs w:val="36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</w:pP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型号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：</w:t>
                      </w: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XCGF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0000FF"/>
                          <w:kern w:val="0"/>
                          <w:sz w:val="28"/>
                          <w:szCs w:val="28"/>
                          <w:lang w:val="en-US"/>
                        </w:rPr>
                        <w:t>-</w:t>
                      </w: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0000FF"/>
                          <w:kern w:val="0"/>
                          <w:sz w:val="28"/>
                          <w:szCs w:val="28"/>
                          <w:lang w:val="en-US"/>
                        </w:rPr>
                        <w:t>1000                                   1000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KW/1500rpm/50HZ</w:t>
                      </w:r>
                    </w:p>
                    <w:p w:rsidR="004668BF" w:rsidRDefault="004668B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/>
        </w:rPr>
        <w:t>99876</w:t>
      </w:r>
    </w:p>
    <w:p w:rsidR="004668BF" w:rsidRDefault="004668BF">
      <w:pPr>
        <w:rPr>
          <w:lang w:val="en-US"/>
        </w:rPr>
      </w:pPr>
    </w:p>
    <w:p w:rsidR="004668BF" w:rsidRDefault="003C13CA">
      <w:pPr>
        <w:rPr>
          <w:lang w:val="en-US"/>
        </w:rPr>
      </w:pPr>
      <w:r>
        <w:rPr>
          <w:rFonts w:ascii="SimSun" w:eastAsia="SimSun" w:hAnsi="SimSun" w:cs="SimSun" w:hint="eastAsia"/>
          <w:noProof/>
          <w:color w:val="000000"/>
          <w:kern w:val="0"/>
          <w:sz w:val="22"/>
          <w:szCs w:val="22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182880</wp:posOffset>
            </wp:positionV>
            <wp:extent cx="7136765" cy="1590040"/>
            <wp:effectExtent l="0" t="0" r="6985" b="10160"/>
            <wp:wrapNone/>
            <wp:docPr id="6" name="图片_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_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3676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68BF" w:rsidRDefault="004668BF">
      <w:pPr>
        <w:rPr>
          <w:lang w:val="en-US"/>
        </w:rPr>
      </w:pPr>
    </w:p>
    <w:p w:rsidR="004668BF" w:rsidRDefault="004668BF">
      <w:pPr>
        <w:jc w:val="center"/>
        <w:rPr>
          <w:lang w:val="en-US"/>
        </w:rPr>
      </w:pPr>
    </w:p>
    <w:p w:rsidR="004668BF" w:rsidRDefault="004668BF">
      <w:pPr>
        <w:rPr>
          <w:lang w:val="en-US"/>
        </w:rPr>
      </w:pPr>
    </w:p>
    <w:p w:rsidR="004668BF" w:rsidRDefault="004668BF">
      <w:pPr>
        <w:rPr>
          <w:lang w:val="en-US"/>
        </w:rPr>
      </w:pPr>
    </w:p>
    <w:p w:rsidR="004668BF" w:rsidRDefault="004668BF">
      <w:pPr>
        <w:rPr>
          <w:lang w:val="en-US"/>
        </w:rPr>
      </w:pPr>
    </w:p>
    <w:p w:rsidR="004668BF" w:rsidRDefault="004668BF">
      <w:pPr>
        <w:rPr>
          <w:lang w:val="en-US"/>
        </w:rPr>
      </w:pPr>
    </w:p>
    <w:p w:rsidR="004668BF" w:rsidRDefault="004668BF">
      <w:pPr>
        <w:rPr>
          <w:lang w:val="en-US"/>
        </w:rPr>
      </w:pPr>
    </w:p>
    <w:p w:rsidR="004668BF" w:rsidRDefault="004668BF">
      <w:pPr>
        <w:jc w:val="left"/>
        <w:rPr>
          <w:lang w:val="en-US"/>
        </w:rPr>
      </w:pPr>
    </w:p>
    <w:tbl>
      <w:tblPr>
        <w:tblW w:w="11175" w:type="dxa"/>
        <w:tblInd w:w="-7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1159"/>
        <w:gridCol w:w="135"/>
        <w:gridCol w:w="1000"/>
        <w:gridCol w:w="1149"/>
        <w:gridCol w:w="94"/>
        <w:gridCol w:w="1084"/>
        <w:gridCol w:w="309"/>
        <w:gridCol w:w="1858"/>
        <w:gridCol w:w="81"/>
        <w:gridCol w:w="77"/>
        <w:gridCol w:w="2395"/>
      </w:tblGrid>
      <w:tr w:rsidR="004668BF">
        <w:trPr>
          <w:trHeight w:val="935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lang w:val="en-US"/>
              </w:rPr>
              <w:t>Стандартная конфигурация генераторной установки</w:t>
            </w:r>
          </w:p>
        </w:tc>
      </w:tr>
      <w:tr w:rsidR="004668BF">
        <w:trPr>
          <w:trHeight w:val="89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Двигатель:</w:t>
            </w:r>
            <w:r>
              <w:rPr>
                <w:rFonts w:ascii="Times New Roman" w:eastAsia="SimSun" w:hAnsi="Times New Roman" w:cs="Times New Roman"/>
                <w:color w:val="0000FF"/>
                <w:sz w:val="24"/>
                <w:lang w:val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FF"/>
                <w:sz w:val="24"/>
                <w:lang w:val="en-US"/>
              </w:rPr>
              <w:t xml:space="preserve">POWER STATION 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/>
              </w:rPr>
              <w:t>XC890QN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 w:rsidRPr="00E7653E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 w:rsidRPr="00E7653E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Генератор: </w:t>
            </w:r>
            <w:r>
              <w:rPr>
                <w:rFonts w:ascii="Times New Roman" w:eastAsia="SimSun" w:hAnsi="Times New Roman" w:cs="Times New Roman"/>
                <w:sz w:val="24"/>
              </w:rPr>
              <w:t>генератор с одним подшипником, изоляция класса H.</w:t>
            </w:r>
          </w:p>
        </w:tc>
      </w:tr>
      <w:tr w:rsidR="004668BF">
        <w:trPr>
          <w:trHeight w:hRule="exact" w:val="1004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Стандартная панель управления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tabs>
                <w:tab w:val="left" w:pos="4884"/>
              </w:tabs>
              <w:jc w:val="left"/>
              <w:rPr>
                <w:rFonts w:ascii="Times New Roman" w:hAnsi="Times New Roman" w:cs="Times New Roman"/>
                <w:lang w:val="ru-RU"/>
              </w:rPr>
            </w:pPr>
            <w:r w:rsidRPr="00E7653E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Радиатор резервуара для воды </w:t>
            </w:r>
            <w:r w:rsidRPr="00E7653E">
              <w:rPr>
                <w:rFonts w:ascii="Times New Roman" w:eastAsia="SimSun" w:hAnsi="Times New Roman" w:cs="Times New Roman"/>
                <w:sz w:val="24"/>
                <w:lang w:val="ru-RU"/>
              </w:rPr>
              <w:t>50 ℃, охлаждающий вентилятор, с защитной крышкой вентилятора</w:t>
            </w:r>
          </w:p>
        </w:tc>
      </w:tr>
      <w:tr w:rsidR="004668BF">
        <w:trPr>
          <w:trHeight w:hRule="exact" w:val="101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E7653E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Воздушный фильтр, топливный </w:t>
            </w:r>
            <w:r>
              <w:rPr>
                <w:rFonts w:ascii="Times New Roman" w:eastAsia="SimSun" w:hAnsi="Times New Roman" w:cs="Times New Roman"/>
                <w:sz w:val="24"/>
              </w:rPr>
              <w:t>фильтр, масляный фильтр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Общее шасси и амортизаторы</w:t>
            </w:r>
          </w:p>
        </w:tc>
      </w:tr>
      <w:tr w:rsidR="004668BF">
        <w:trPr>
          <w:trHeight w:val="1130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Зарядный генератор 24 В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 w:rsidRPr="00E7653E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Выхлопные сильфоны, выхлопные колена, промышленные глушители и стандартные детали для соединения</w:t>
            </w:r>
          </w:p>
        </w:tc>
      </w:tr>
      <w:tr w:rsidR="004668BF">
        <w:trPr>
          <w:trHeight w:val="1014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E7653E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Автоматический выключатель на выходе генерации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Случайные данные об </w:t>
            </w:r>
            <w:r>
              <w:rPr>
                <w:rFonts w:ascii="Times New Roman" w:eastAsia="SimSun" w:hAnsi="Times New Roman" w:cs="Times New Roman"/>
                <w:sz w:val="24"/>
              </w:rPr>
              <w:t>использовании</w:t>
            </w:r>
          </w:p>
        </w:tc>
      </w:tr>
      <w:tr w:rsidR="004668BF">
        <w:trPr>
          <w:trHeight w:val="951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lang w:val="en-US"/>
              </w:rPr>
              <w:t>Дополнительная конфигурация генераторной установки</w:t>
            </w:r>
          </w:p>
        </w:tc>
      </w:tr>
      <w:tr w:rsidR="004668BF">
        <w:trPr>
          <w:trHeight w:val="83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нагреватель охлаждающей жидкости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Водоотделитель</w:t>
            </w:r>
          </w:p>
        </w:tc>
      </w:tr>
      <w:tr w:rsidR="004668BF">
        <w:trPr>
          <w:trHeight w:val="72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масляный нагреватель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Автоматический переключатель резерва/АВР</w:t>
            </w:r>
          </w:p>
        </w:tc>
      </w:tr>
      <w:tr w:rsidR="004668BF">
        <w:trPr>
          <w:trHeight w:val="800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Бесшумный тип/тип прицепа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стандартный контейнер</w:t>
            </w:r>
          </w:p>
        </w:tc>
      </w:tr>
      <w:tr w:rsidR="004668BF">
        <w:trPr>
          <w:trHeight w:hRule="exact" w:val="933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lastRenderedPageBreak/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Необслуживаемая </w:t>
            </w:r>
            <w:r>
              <w:rPr>
                <w:rFonts w:ascii="Times New Roman" w:eastAsia="SimSun" w:hAnsi="Times New Roman" w:cs="Times New Roman"/>
                <w:sz w:val="24"/>
              </w:rPr>
              <w:t>свинцово-кислотная батарея и соединительный кабель батареи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Дневной топливный бак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4668BF" w:rsidRDefault="003C13CA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36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FF0000"/>
                <w:kern w:val="0"/>
                <w:sz w:val="28"/>
                <w:szCs w:val="28"/>
                <w:lang w:val="en-US"/>
              </w:rPr>
              <w:t xml:space="preserve">Модель : XCGF - </w:t>
            </w:r>
            <w:r>
              <w:rPr>
                <w:rFonts w:ascii="Times New Roman" w:eastAsia="SimSun" w:hAnsi="Times New Roman" w:cs="Times New Roman"/>
                <w:b/>
                <w:bCs/>
                <w:color w:val="0000FF"/>
                <w:kern w:val="0"/>
                <w:sz w:val="28"/>
                <w:szCs w:val="28"/>
                <w:lang w:val="en-US"/>
              </w:rPr>
              <w:t xml:space="preserve">1000 1000 </w:t>
            </w: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KW/1500rpm/50HZ</w:t>
            </w:r>
          </w:p>
          <w:p w:rsidR="004668BF" w:rsidRDefault="004668BF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4668BF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4668BF" w:rsidRPr="00E7653E" w:rsidRDefault="003C13C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</w:rPr>
              <w:t>Параметры генератора при разных уровнях напряжения</w:t>
            </w:r>
          </w:p>
          <w:p w:rsidR="004668BF" w:rsidRDefault="004668BF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14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Напряжение (В)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Частота (Гц)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Фаза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фактор силы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Ток (А)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Резервная мощность (кВт/кВА)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Общая мощность (кВт/кВА)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27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440/254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1640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1100/1375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1000/1250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868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415/240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1750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1100/1375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1000/1250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06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400/230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1800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1100/1375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1000/1250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99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380/220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1900 г.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1100/1375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3C13CA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kern w:val="0"/>
                <w:szCs w:val="21"/>
                <w:lang w:val="en-US"/>
              </w:rPr>
              <w:t>1000/1250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108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668BF" w:rsidRDefault="003C13CA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Мощность в режиме ожидания: относится к непрерывной рабочей мощности при изменяющихся условиях </w:t>
            </w:r>
            <w:r>
              <w:rPr>
                <w:rFonts w:ascii="Times New Roman" w:eastAsia="SimSun" w:hAnsi="Times New Roman" w:cs="Times New Roman"/>
                <w:szCs w:val="21"/>
              </w:rPr>
              <w:t>нагрузки, допускающей перегрузку 10% в течение 1 часа каждые 12 часов;</w:t>
            </w:r>
          </w:p>
          <w:p w:rsidR="004668BF" w:rsidRDefault="003C13CA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Обычно используемая мощность: относится к непрерывной рабочей мощности при изменяющихся условиях нагрузки в аварийном состоянии;</w:t>
            </w:r>
          </w:p>
          <w:p w:rsidR="004668BF" w:rsidRDefault="003C13CA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Зависимость между мощностью двигателя и высотой: высота 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выше 1500 метров, и мощность будет уменьшаться на </w:t>
            </w:r>
            <w:r w:rsidRPr="00E7653E">
              <w:rPr>
                <w:rFonts w:ascii="Times New Roman" w:hAnsi="Times New Roman" w:cs="Times New Roman"/>
                <w:szCs w:val="21"/>
                <w:lang w:val="ru-RU"/>
              </w:rPr>
              <w:t xml:space="preserve">5 </w:t>
            </w:r>
            <w:r>
              <w:rPr>
                <w:rFonts w:ascii="Times New Roman" w:eastAsia="SimSun" w:hAnsi="Times New Roman" w:cs="Times New Roman"/>
                <w:szCs w:val="21"/>
              </w:rPr>
              <w:t>% на каждые 300 метров увеличения.</w:t>
            </w: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108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4668BF" w:rsidRDefault="003C13CA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lang w:val="en-US"/>
              </w:rPr>
              <w:t>обязательство по продажам</w:t>
            </w:r>
          </w:p>
        </w:tc>
      </w:tr>
      <w:tr w:rsidR="004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533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4668BF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  <w:p w:rsidR="004668BF" w:rsidRPr="00E7653E" w:rsidRDefault="003C13CA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 xml:space="preserve">Все продукты, предоставляемые компанией, являются совершенно новыми продуктами, и каждая единица прошла строгий заводской контроль. Гарантийный срок изделия составляет один год с момента завершения ввода в эксплуатацию или </w:t>
            </w:r>
            <w:r w:rsidRPr="00E7653E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1500 часов </w:t>
            </w:r>
            <w:r>
              <w:rPr>
                <w:rFonts w:ascii="Times New Roman" w:eastAsia="SimSun" w:hAnsi="Times New Roman" w:cs="Times New Roman"/>
                <w:sz w:val="24"/>
              </w:rPr>
              <w:t>совокупной эксплуатаци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и , или 15 месяцев с момента отгрузки пользователю (т. е. длительной неустановки и использования), в зависимости от того, что наступит раньше. Обслуживание и аксессуары для продуктов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Sproal </w:t>
            </w:r>
            <w:r>
              <w:rPr>
                <w:rFonts w:ascii="Times New Roman" w:eastAsia="SimSun" w:hAnsi="Times New Roman" w:cs="Times New Roman"/>
                <w:sz w:val="24"/>
              </w:rPr>
              <w:t>можно получить у дистрибьюторов или в штаб-квартире корпорации.</w:t>
            </w: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4668BF" w:rsidRPr="00E7653E" w:rsidRDefault="004668BF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</w:tc>
      </w:tr>
      <w:tr w:rsidR="004668BF">
        <w:trPr>
          <w:trHeight w:hRule="exact" w:val="88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36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 xml:space="preserve">Модель : XCGF - 1000 </w:t>
            </w:r>
            <w:r>
              <w:rPr>
                <w:rFonts w:ascii="Times New Roman" w:eastAsia="SimSun" w:hAnsi="Times New Roman" w:cs="Times New Roman"/>
                <w:b/>
                <w:bCs/>
                <w:color w:val="0000FF"/>
                <w:kern w:val="0"/>
                <w:sz w:val="28"/>
                <w:szCs w:val="28"/>
                <w:lang w:val="en-US"/>
              </w:rPr>
              <w:t xml:space="preserve">1000 </w:t>
            </w: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KW/1500rpm/50HZ</w:t>
            </w:r>
          </w:p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val="en-US" w:bidi="ar"/>
              </w:rPr>
            </w:pPr>
          </w:p>
        </w:tc>
      </w:tr>
      <w:tr w:rsidR="004668BF">
        <w:trPr>
          <w:trHeight w:hRule="exact" w:val="88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val="en-US" w:bidi="ar"/>
              </w:rPr>
            </w:pPr>
          </w:p>
        </w:tc>
      </w:tr>
      <w:tr w:rsidR="004668BF">
        <w:trPr>
          <w:trHeight w:hRule="exact" w:val="77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Основные параметры генераторной установки</w:t>
            </w:r>
          </w:p>
        </w:tc>
      </w:tr>
      <w:tr w:rsidR="004668BF">
        <w:trPr>
          <w:trHeight w:hRule="exact" w:val="62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 xml:space="preserve">Модель </w:t>
            </w:r>
            <w:r>
              <w:rPr>
                <w:rStyle w:val="font01"/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4"/>
                <w:lang w:val="en-US" w:bidi="ar"/>
              </w:rPr>
              <w:t>XCGF-1000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  <w:szCs w:val="22"/>
                <w:lang w:val="en-US" w:bidi="ar"/>
              </w:rPr>
              <w:t>Напряжение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  <w:szCs w:val="22"/>
                <w:lang w:val="en-US" w:bidi="ar"/>
              </w:rPr>
              <w:t>400В/230В</w:t>
            </w:r>
          </w:p>
        </w:tc>
      </w:tr>
      <w:tr w:rsidR="004668BF">
        <w:trPr>
          <w:trHeight w:hRule="exact" w:val="63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Мощность/емкость в режиме ожидания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1100кВт/1375кВА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частота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50 Гц</w:t>
            </w:r>
          </w:p>
        </w:tc>
      </w:tr>
      <w:tr w:rsidR="004668BF">
        <w:trPr>
          <w:trHeight w:hRule="exact" w:val="69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Общая мощность/емкость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1000кВт/1250кВА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Скорость вращения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1500р/мин</w:t>
            </w:r>
          </w:p>
        </w:tc>
      </w:tr>
      <w:tr w:rsidR="004668BF">
        <w:trPr>
          <w:trHeight w:hRule="exact" w:val="76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 xml:space="preserve">Технические параметры </w:t>
            </w: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двигателя</w:t>
            </w:r>
          </w:p>
        </w:tc>
      </w:tr>
      <w:tr w:rsidR="004668BF">
        <w:trPr>
          <w:trHeight w:hRule="exact" w:val="64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Производитель/Модель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sz w:val="24"/>
                <w:lang w:val="en-US"/>
              </w:rPr>
              <w:t xml:space="preserve">POWER STATION 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/>
              </w:rPr>
              <w:t>XC890QN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4668BF" w:rsidRDefault="004668BF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4668BF" w:rsidRDefault="003C13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lastRenderedPageBreak/>
              <w:drawing>
                <wp:inline distT="0" distB="0" distL="114300" distR="114300">
                  <wp:extent cx="2562860" cy="2305050"/>
                  <wp:effectExtent l="0" t="0" r="8890" b="0"/>
                  <wp:docPr id="4" name="图片 4" descr="1684925161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68492516199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6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</w:p>
          <w:p w:rsidR="004668BF" w:rsidRDefault="003C13C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изображение является только ссылкой</w:t>
            </w:r>
          </w:p>
        </w:tc>
      </w:tr>
      <w:tr w:rsidR="004668BF">
        <w:trPr>
          <w:trHeight w:val="650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резервная мощность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1100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</w:tc>
      </w:tr>
      <w:tr w:rsidR="004668BF">
        <w:trPr>
          <w:trHeight w:hRule="exact" w:val="580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форма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ru-RU" w:bidi="ar"/>
              </w:rPr>
            </w:pPr>
            <w:r w:rsidRPr="00E7653E"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ru-RU" w:bidi="ar"/>
              </w:rPr>
              <w:t>Вертикальный, рядный, с водяным охлаждением, четырехтактный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65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Ингаляционный метод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с турбонаддувом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646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количество цилиндров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16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71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Отверстие x ход мм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128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×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142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(мм)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val="596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смещение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29л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647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коэффициент сжатия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en-US"/>
              </w:rPr>
              <w:t xml:space="preserve">14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:1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66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100% (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основная мощность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) 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расход топлива (л/кВт.ч)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191,61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69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Общий объем масла л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78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668BF" w:rsidRDefault="004668BF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val="62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Охлаждающая жидкость л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color w:val="0000FF"/>
                <w:sz w:val="24"/>
                <w:lang w:val="en-US"/>
              </w:rPr>
              <w:t>132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807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Отношение двигателя к топливу%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≤0,1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79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метод запуска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Электрический старт DC24V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36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 xml:space="preserve">Модель : XCGF - </w:t>
            </w:r>
            <w:r>
              <w:rPr>
                <w:rFonts w:ascii="Times New Roman" w:eastAsia="SimSun" w:hAnsi="Times New Roman" w:cs="Times New Roman"/>
                <w:b/>
                <w:bCs/>
                <w:color w:val="0000FF"/>
                <w:kern w:val="0"/>
                <w:sz w:val="28"/>
                <w:szCs w:val="28"/>
                <w:lang w:val="en-US"/>
              </w:rPr>
              <w:t xml:space="preserve">1000 1000 </w:t>
            </w: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KW/1500rpm/50HZ</w:t>
            </w:r>
          </w:p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val="en-US" w:bidi="ar"/>
              </w:rPr>
            </w:pPr>
          </w:p>
        </w:tc>
      </w:tr>
      <w:tr w:rsidR="004668BF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val="en-US" w:bidi="ar"/>
              </w:rPr>
            </w:pPr>
          </w:p>
        </w:tc>
      </w:tr>
      <w:tr w:rsidR="004668BF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Технические параметры генератора</w:t>
            </w:r>
          </w:p>
        </w:tc>
      </w:tr>
      <w:tr w:rsidR="004668BF">
        <w:trPr>
          <w:trHeight w:hRule="exact" w:val="110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Производитель/Модель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POWER STATION/TFW-1000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3C13CA">
            <w:pPr>
              <w:tabs>
                <w:tab w:val="left" w:pos="3031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312035" cy="1729105"/>
                  <wp:effectExtent l="0" t="0" r="12065" b="444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035" cy="1729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4668B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изображение является только ссылкой</w:t>
            </w:r>
          </w:p>
        </w:tc>
      </w:tr>
      <w:tr w:rsidR="004668BF">
        <w:trPr>
          <w:trHeight w:hRule="exact" w:val="89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Фаза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3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107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Электропроводка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Трехфазная 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четырехпроводная,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Y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-образная обмотка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1001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фактор силы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0,8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100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степень защиты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IP23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99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Метод возбуждения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Бесщеточное самовозбуждение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107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>Класс изоляции/класс повышения температуры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Ч/Ч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91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Фактор влияния телефона TIF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&lt;50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941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Коэффициент телефонных гармоник THF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&lt;2%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hRule="exact" w:val="99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Мощность генератора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1250кВА _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val="100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Напряжение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400В</w:t>
            </w:r>
          </w:p>
        </w:tc>
        <w:tc>
          <w:tcPr>
            <w:tcW w:w="472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8BF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36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 xml:space="preserve">Модель : XCGF - </w:t>
            </w:r>
            <w:r>
              <w:rPr>
                <w:rFonts w:ascii="Times New Roman" w:eastAsia="SimSun" w:hAnsi="Times New Roman" w:cs="Times New Roman"/>
                <w:b/>
                <w:bCs/>
                <w:color w:val="0000FF"/>
                <w:kern w:val="0"/>
                <w:sz w:val="28"/>
                <w:szCs w:val="28"/>
                <w:lang w:val="en-US"/>
              </w:rPr>
              <w:t xml:space="preserve">1000 1000 </w:t>
            </w: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KW/1500rpm/50HZ</w:t>
            </w:r>
          </w:p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val="en-US" w:bidi="ar"/>
              </w:rPr>
            </w:pPr>
          </w:p>
        </w:tc>
      </w:tr>
      <w:tr w:rsidR="004668BF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val="en-US" w:bidi="ar"/>
              </w:rPr>
            </w:pPr>
          </w:p>
        </w:tc>
      </w:tr>
      <w:tr w:rsidR="004668BF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Система контроля</w:t>
            </w:r>
          </w:p>
        </w:tc>
      </w:tr>
      <w:tr w:rsidR="004668BF">
        <w:trPr>
          <w:trHeight w:val="129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1. Жидкокристаллический дисплей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LCD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 132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x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64, с подсветкой, отображение на четырех языках (упрощенный китайский, английский, испанский и русский), управление 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сенсорными кнопками;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114300" distR="114300">
                  <wp:extent cx="3006090" cy="2129155"/>
                  <wp:effectExtent l="0" t="0" r="3810" b="4445"/>
                  <wp:docPr id="7" name="图片 10" descr="837c5d78890e91b3cfde41ab56c6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837c5d78890e91b3cfde41ab56c65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212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68BF">
        <w:trPr>
          <w:trHeight w:val="110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2. Используются силиконовые панели и кнопки, которые обладают сильной способностью адаптироваться к высоким и низким температурам окружающей среды;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hRule="exact" w:val="1005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3. С функциями защиты от перенапряжения, пониженного напряжения, перегрузки по 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частоте, пониженной частоты и перегрузки по току;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val="1219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4. Функции управления и защиты: реализовать автоматический пуск/останов дизель-генераторных установок, закрытие и размыкание (переключение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ATS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), а также совершенные функции отображения неисправностей и 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защиты;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hRule="exact" w:val="95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>5. Соберите и отобразите трехфазное напряжение сети/генератора, трехфазный ток, параметры частоты и мощности;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hRule="exact" w:val="997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</w:pP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 xml:space="preserve">6. С интерфейсом связи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RS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485 функция «три удаленных» может быть реализована с использованием протокола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MODBUS</w:t>
            </w:r>
            <w:r w:rsidRPr="00E7653E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hRule="exact" w:val="4583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Pr="00E7653E" w:rsidRDefault="003C13CA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32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Примечание: Вышеупомянутое содержание является параметрами системы управления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en-US"/>
              </w:rPr>
              <w:t>SANY</w:t>
            </w:r>
            <w:r w:rsidRPr="00E7653E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en-US"/>
              </w:rPr>
              <w:t>POWER</w:t>
            </w:r>
            <w:r w:rsidRPr="00E7653E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.Если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выбраны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другие марки систем управления, технические характеристики фактически используемой системы управления имеют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преимущественную силу.</w:t>
            </w:r>
          </w:p>
          <w:p w:rsidR="004668BF" w:rsidRPr="00E7653E" w:rsidRDefault="004668BF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  <w:szCs w:val="22"/>
                <w:lang w:val="ru-RU" w:bidi="ar"/>
              </w:rPr>
            </w:pPr>
          </w:p>
        </w:tc>
      </w:tr>
      <w:tr w:rsidR="004668BF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36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 xml:space="preserve">Модель : XCGF - </w:t>
            </w:r>
            <w:r>
              <w:rPr>
                <w:rFonts w:ascii="Times New Roman" w:eastAsia="SimSun" w:hAnsi="Times New Roman" w:cs="Times New Roman"/>
                <w:b/>
                <w:bCs/>
                <w:color w:val="0000FF"/>
                <w:kern w:val="0"/>
                <w:sz w:val="28"/>
                <w:szCs w:val="28"/>
                <w:lang w:val="en-US"/>
              </w:rPr>
              <w:t xml:space="preserve">1000 1000 </w:t>
            </w:r>
            <w:r>
              <w:rPr>
                <w:rFonts w:ascii="Times New Roman" w:eastAsia="SimSun" w:hAnsi="Times New Roman" w:cs="Times New Roman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KW/1500rpm/50HZ</w:t>
            </w:r>
          </w:p>
          <w:p w:rsidR="004668BF" w:rsidRDefault="004668B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2"/>
                <w:szCs w:val="22"/>
                <w:lang w:val="en-US" w:bidi="ar"/>
              </w:rPr>
            </w:pPr>
          </w:p>
        </w:tc>
      </w:tr>
      <w:tr w:rsidR="004668BF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2"/>
                <w:szCs w:val="22"/>
                <w:lang w:val="en-US" w:bidi="ar"/>
              </w:rPr>
            </w:pPr>
          </w:p>
        </w:tc>
      </w:tr>
      <w:tr w:rsidR="004668BF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Размер генераторной установки (глушитель)</w:t>
            </w:r>
          </w:p>
        </w:tc>
      </w:tr>
      <w:tr w:rsidR="004668BF">
        <w:trPr>
          <w:trHeight w:hRule="exact" w:val="80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22"/>
                <w:szCs w:val="22"/>
                <w:bdr w:val="single" w:sz="4" w:space="0" w:color="000000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327660</wp:posOffset>
                  </wp:positionV>
                  <wp:extent cx="6788150" cy="1683385"/>
                  <wp:effectExtent l="0" t="0" r="12700" b="12065"/>
                  <wp:wrapNone/>
                  <wp:docPr id="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0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 xml:space="preserve">Длина 6058 </w:t>
            </w:r>
            <w:r>
              <w:rPr>
                <w:rStyle w:val="font01"/>
                <w:rFonts w:ascii="Times New Roman" w:eastAsia="SimSun" w:hAnsi="Times New Roman" w:cs="Times New Roman"/>
                <w:color w:val="0000FF"/>
                <w:sz w:val="22"/>
                <w:szCs w:val="22"/>
                <w:lang w:val="en-US" w:bidi="ar"/>
              </w:rPr>
              <w:t>(мм)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 xml:space="preserve">Ширина 2438 </w:t>
            </w:r>
            <w:r>
              <w:rPr>
                <w:rStyle w:val="font01"/>
                <w:rFonts w:ascii="Times New Roman" w:eastAsia="SimSun" w:hAnsi="Times New Roman" w:cs="Times New Roman"/>
                <w:color w:val="0000FF"/>
                <w:sz w:val="22"/>
                <w:szCs w:val="22"/>
                <w:lang w:val="en-US" w:bidi="ar"/>
              </w:rPr>
              <w:t>(мм)</w:t>
            </w:r>
          </w:p>
        </w:tc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Высота 2896 (мм)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Вес 7800 (кг)</w:t>
            </w:r>
          </w:p>
        </w:tc>
      </w:tr>
      <w:tr w:rsidR="004668BF">
        <w:trPr>
          <w:trHeight w:val="400"/>
        </w:trPr>
        <w:tc>
          <w:tcPr>
            <w:tcW w:w="1117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val="605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4668BF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668BF">
        <w:trPr>
          <w:trHeight w:hRule="exact" w:val="865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22"/>
              </w:rPr>
            </w:pPr>
            <w:r w:rsidRPr="00E7653E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ru-RU" w:bidi="ar"/>
              </w:rPr>
              <w:t>Размер генераторной установки (открытая рама)</w:t>
            </w:r>
          </w:p>
        </w:tc>
      </w:tr>
      <w:tr w:rsidR="004668BF">
        <w:trPr>
          <w:trHeight w:val="77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lastRenderedPageBreak/>
              <w:t>Длина 4200 (мм)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Ширина 1950 (мм)</w:t>
            </w:r>
          </w:p>
        </w:tc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Высота 2300 (мм)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Вес 5600 (кг)</w:t>
            </w:r>
          </w:p>
        </w:tc>
      </w:tr>
      <w:tr w:rsidR="004668BF">
        <w:trPr>
          <w:trHeight w:hRule="exact" w:val="3067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4668BF" w:rsidRDefault="003C13C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6961505" cy="1844675"/>
                  <wp:effectExtent l="0" t="0" r="10795" b="3175"/>
                  <wp:docPr id="1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1505" cy="184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68BF" w:rsidRDefault="003C13CA">
      <w:pPr>
        <w:spacing w:line="360" w:lineRule="auto"/>
        <w:jc w:val="left"/>
        <w:rPr>
          <w:rFonts w:ascii="Times New Roman" w:hAnsi="Times New Roman" w:cs="Times New Roman"/>
          <w:sz w:val="28"/>
          <w:szCs w:val="36"/>
          <w:lang w:val="en-US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 xml:space="preserve">Контактная </w:t>
      </w:r>
      <w:r>
        <w:rPr>
          <w:rFonts w:ascii="Times New Roman" w:hAnsi="Times New Roman" w:cs="Times New Roman"/>
          <w:sz w:val="28"/>
          <w:szCs w:val="36"/>
          <w:lang w:val="en-US"/>
        </w:rPr>
        <w:t>информация:</w:t>
      </w:r>
    </w:p>
    <w:p w:rsidR="004668BF" w:rsidRDefault="003C13CA">
      <w:pPr>
        <w:spacing w:line="360" w:lineRule="auto"/>
        <w:ind w:firstLineChars="200" w:firstLine="560"/>
        <w:jc w:val="left"/>
        <w:rPr>
          <w:rFonts w:ascii="Times New Roman" w:hAnsi="Times New Roman" w:cs="Times New Roman"/>
          <w:sz w:val="28"/>
          <w:szCs w:val="36"/>
          <w:lang w:val="en-US"/>
        </w:rPr>
      </w:pPr>
      <w:r>
        <w:rPr>
          <w:rFonts w:ascii="Times New Roman" w:hAnsi="Times New Roman" w:cs="Times New Roman"/>
          <w:sz w:val="28"/>
          <w:szCs w:val="36"/>
          <w:lang w:val="en-US"/>
        </w:rPr>
        <w:t>Hunan Super Power New Energy Co., Ltd.</w:t>
      </w:r>
    </w:p>
    <w:p w:rsidR="004668BF" w:rsidRPr="00E7653E" w:rsidRDefault="003C13CA">
      <w:pPr>
        <w:spacing w:line="360" w:lineRule="auto"/>
        <w:ind w:firstLineChars="300" w:firstLine="720"/>
        <w:jc w:val="left"/>
        <w:rPr>
          <w:rFonts w:ascii="Times New Roman" w:hAnsi="Times New Roman" w:cs="Times New Roman"/>
          <w:sz w:val="24"/>
          <w:szCs w:val="32"/>
          <w:lang w:val="ru-RU"/>
        </w:rPr>
      </w:pPr>
      <w:r w:rsidRPr="00E7653E">
        <w:rPr>
          <w:rFonts w:ascii="Times New Roman" w:hAnsi="Times New Roman" w:cs="Times New Roman"/>
          <w:sz w:val="24"/>
          <w:szCs w:val="32"/>
          <w:lang w:val="ru-RU"/>
        </w:rPr>
        <w:t>адрес:</w:t>
      </w:r>
    </w:p>
    <w:p w:rsidR="00E7653E" w:rsidRDefault="00E7653E" w:rsidP="00E7653E">
      <w:pPr>
        <w:spacing w:line="360" w:lineRule="auto"/>
        <w:ind w:firstLineChars="300" w:firstLine="720"/>
        <w:jc w:val="left"/>
        <w:rPr>
          <w:rFonts w:ascii="Times New Roman" w:hAnsi="Times New Roman" w:cs="Times New Roman"/>
          <w:sz w:val="24"/>
          <w:szCs w:val="32"/>
          <w:lang w:val="ru-RU"/>
        </w:rPr>
      </w:pPr>
      <w:r>
        <w:rPr>
          <w:rFonts w:ascii="Times New Roman" w:hAnsi="Times New Roman" w:cs="Times New Roman"/>
          <w:sz w:val="24"/>
          <w:szCs w:val="32"/>
        </w:rPr>
        <w:t xml:space="preserve">Тел.: +99894 608 55 11     +99895 977 99 69    +99895 988 99 69 </w:t>
      </w:r>
    </w:p>
    <w:p w:rsidR="00E7653E" w:rsidRDefault="00E7653E" w:rsidP="00E7653E">
      <w:pPr>
        <w:spacing w:line="360" w:lineRule="auto"/>
        <w:ind w:firstLineChars="300" w:firstLine="7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 xml:space="preserve">Сайт:  </w:t>
      </w:r>
      <w:hyperlink r:id="rId13" w:history="1"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seer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-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power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uz</w:t>
        </w:r>
      </w:hyperlink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:rsidR="004668BF" w:rsidRPr="00E7653E" w:rsidRDefault="004668BF" w:rsidP="00E7653E">
      <w:pPr>
        <w:spacing w:line="360" w:lineRule="auto"/>
        <w:ind w:firstLineChars="300" w:firstLine="630"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 w:rsidR="004668BF" w:rsidRPr="00E7653E">
      <w:headerReference w:type="default" r:id="rId14"/>
      <w:footerReference w:type="default" r:id="rId15"/>
      <w:pgSz w:w="11906" w:h="16838"/>
      <w:pgMar w:top="1446" w:right="1134" w:bottom="1134" w:left="1134" w:header="1111" w:footer="82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3CA" w:rsidRDefault="003C13CA">
      <w:r>
        <w:separator/>
      </w:r>
    </w:p>
  </w:endnote>
  <w:endnote w:type="continuationSeparator" w:id="0">
    <w:p w:rsidR="003C13CA" w:rsidRDefault="003C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Caiyun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8BF" w:rsidRPr="00E7653E" w:rsidRDefault="003C13CA">
    <w:pPr>
      <w:pStyle w:val="a3"/>
      <w:jc w:val="center"/>
      <w:rPr>
        <w:rFonts w:ascii="STCaiyun" w:eastAsia="STCaiyun" w:hAnsi="STCaiyun" w:cs="STCaiyun"/>
        <w:sz w:val="22"/>
        <w:szCs w:val="22"/>
        <w:lang w:val="ru-RU"/>
      </w:rPr>
    </w:pPr>
    <w:r w:rsidRPr="00E7653E">
      <w:rPr>
        <w:rFonts w:ascii="STCaiyun" w:eastAsia="STCaiyun" w:hAnsi="STCaiyun" w:cs="STCaiyun" w:hint="eastAsia"/>
        <w:sz w:val="22"/>
        <w:szCs w:val="22"/>
        <w:lang w:val="ru-RU"/>
      </w:rPr>
      <w:t>Технические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характеристики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могут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быть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изменены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без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предварительного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уведомления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3CA" w:rsidRDefault="003C13CA">
      <w:r>
        <w:separator/>
      </w:r>
    </w:p>
  </w:footnote>
  <w:footnote w:type="continuationSeparator" w:id="0">
    <w:p w:rsidR="003C13CA" w:rsidRDefault="003C1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8BF" w:rsidRPr="00E7653E" w:rsidRDefault="003C13CA">
    <w:pPr>
      <w:pStyle w:val="a4"/>
      <w:rPr>
        <w:rFonts w:ascii="STCaiyun" w:eastAsia="STCaiyun" w:hAnsi="STCaiyun" w:cs="STCaiyun"/>
        <w:sz w:val="22"/>
        <w:szCs w:val="22"/>
        <w:lang w:val="ru-RU"/>
      </w:rPr>
    </w:pPr>
    <w:r>
      <w:rPr>
        <w:rFonts w:ascii="STCaiyun" w:eastAsia="STCaiyun" w:hAnsi="STCaiyun" w:cs="STCaiyun" w:hint="eastAsia"/>
        <w:sz w:val="22"/>
        <w:szCs w:val="22"/>
        <w:lang w:val="en-US"/>
      </w:rPr>
      <w:t>Hunan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/>
        <w:sz w:val="22"/>
        <w:szCs w:val="22"/>
        <w:lang w:val="en-US"/>
      </w:rPr>
      <w:t>super</w:t>
    </w:r>
    <w:r w:rsidRPr="00E7653E">
      <w:rPr>
        <w:rFonts w:ascii="STCaiyun" w:eastAsia="STCaiyun" w:hAnsi="STCaiyun" w:cs="STCaiyun"/>
        <w:sz w:val="22"/>
        <w:szCs w:val="22"/>
        <w:lang w:val="ru-RU"/>
      </w:rPr>
      <w:t xml:space="preserve"> </w:t>
    </w:r>
    <w:r>
      <w:rPr>
        <w:rFonts w:ascii="STCaiyun" w:eastAsia="STCaiyun" w:hAnsi="STCaiyun" w:cs="STCaiyun"/>
        <w:sz w:val="22"/>
        <w:szCs w:val="22"/>
        <w:lang w:val="en-US"/>
      </w:rPr>
      <w:t>power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к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вашим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услугам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на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всю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E7653E">
      <w:rPr>
        <w:rFonts w:ascii="STCaiyun" w:eastAsia="STCaiyun" w:hAnsi="STCaiyun" w:cs="STCaiyun" w:hint="eastAsia"/>
        <w:sz w:val="22"/>
        <w:szCs w:val="22"/>
        <w:lang w:val="ru-RU"/>
      </w:rPr>
      <w:t>жизнь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5NzgyZDJiOTcwZDRiYWFjZDUzZTNjMTUzNTEwOTAifQ=="/>
  </w:docVars>
  <w:rsids>
    <w:rsidRoot w:val="69F06AE5"/>
    <w:rsid w:val="003C13CA"/>
    <w:rsid w:val="004668BF"/>
    <w:rsid w:val="00E7653E"/>
    <w:rsid w:val="03031C85"/>
    <w:rsid w:val="0340314B"/>
    <w:rsid w:val="05A827C4"/>
    <w:rsid w:val="077F6D44"/>
    <w:rsid w:val="0B570A49"/>
    <w:rsid w:val="0E0A154A"/>
    <w:rsid w:val="0EDF7608"/>
    <w:rsid w:val="1108357E"/>
    <w:rsid w:val="130D1EB8"/>
    <w:rsid w:val="14BD17B9"/>
    <w:rsid w:val="15284D87"/>
    <w:rsid w:val="15B359D2"/>
    <w:rsid w:val="16421E79"/>
    <w:rsid w:val="1783099B"/>
    <w:rsid w:val="1C6840AB"/>
    <w:rsid w:val="1DF014CC"/>
    <w:rsid w:val="1E016FA7"/>
    <w:rsid w:val="1F8B4890"/>
    <w:rsid w:val="22976D8C"/>
    <w:rsid w:val="22AA7723"/>
    <w:rsid w:val="22BD7457"/>
    <w:rsid w:val="24942691"/>
    <w:rsid w:val="27800A53"/>
    <w:rsid w:val="27955988"/>
    <w:rsid w:val="27B150B0"/>
    <w:rsid w:val="28072F22"/>
    <w:rsid w:val="2DC93154"/>
    <w:rsid w:val="2F1A353B"/>
    <w:rsid w:val="2F2D326E"/>
    <w:rsid w:val="32621A9A"/>
    <w:rsid w:val="353A66E5"/>
    <w:rsid w:val="360D1771"/>
    <w:rsid w:val="36BB3856"/>
    <w:rsid w:val="387168C2"/>
    <w:rsid w:val="38ED3F8F"/>
    <w:rsid w:val="3D0E0B83"/>
    <w:rsid w:val="422F6EA6"/>
    <w:rsid w:val="433B01F8"/>
    <w:rsid w:val="445552E9"/>
    <w:rsid w:val="47F87114"/>
    <w:rsid w:val="486C2BFA"/>
    <w:rsid w:val="4B6A47C6"/>
    <w:rsid w:val="4CCD45FE"/>
    <w:rsid w:val="4F811918"/>
    <w:rsid w:val="502928F1"/>
    <w:rsid w:val="54684BC5"/>
    <w:rsid w:val="54E015EF"/>
    <w:rsid w:val="55FB4D53"/>
    <w:rsid w:val="578C4726"/>
    <w:rsid w:val="57C24231"/>
    <w:rsid w:val="583C429A"/>
    <w:rsid w:val="58720B4E"/>
    <w:rsid w:val="58D2085F"/>
    <w:rsid w:val="597436C4"/>
    <w:rsid w:val="649C62B2"/>
    <w:rsid w:val="66095E23"/>
    <w:rsid w:val="665925BF"/>
    <w:rsid w:val="666F2F13"/>
    <w:rsid w:val="67251B18"/>
    <w:rsid w:val="69F06AE5"/>
    <w:rsid w:val="6AE21764"/>
    <w:rsid w:val="71836742"/>
    <w:rsid w:val="721F5091"/>
    <w:rsid w:val="744314CA"/>
    <w:rsid w:val="77BC29AE"/>
    <w:rsid w:val="789E4398"/>
    <w:rsid w:val="7ADD5115"/>
    <w:rsid w:val="7ADE0E8D"/>
    <w:rsid w:val="7B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24F3B5E8-87E1-4395-83C8-E9AD75BB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qFormat/>
    <w:rPr>
      <w:rFonts w:ascii="Arial" w:eastAsia="SimSun" w:hAnsi="Arial"/>
      <w:sz w:val="24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0"/>
      <w:szCs w:val="20"/>
      <w:u w:val="none"/>
    </w:rPr>
  </w:style>
  <w:style w:type="character" w:styleId="a5">
    <w:name w:val="Hyperlink"/>
    <w:basedOn w:val="a0"/>
    <w:unhideWhenUsed/>
    <w:rsid w:val="00E765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seer-power.u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一石时光</dc:creator>
  <cp:lastModifiedBy>Пользователь</cp:lastModifiedBy>
  <cp:revision>2</cp:revision>
  <dcterms:created xsi:type="dcterms:W3CDTF">2025-04-28T10:41:00Z</dcterms:created>
  <dcterms:modified xsi:type="dcterms:W3CDTF">2025-04-28T10:41:00Z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9564D2B7218A428C81D83AF3F7759CAF_13</vt:lpwstr>
  </property>
</Properties>
</file>